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14" w:before="60" w:after="0"/>
        <w:jc w:val="center"/>
        <w:rPr>
          <w:rFonts w:ascii="標楷體" w:hAnsi="標楷體" w:eastAsia="標楷體" w:cs="標楷體"/>
          <w:sz w:val="34"/>
        </w:rPr>
      </w:pPr>
      <w:r>
        <w:rPr>
          <w:rFonts w:ascii="標楷體" w:hAnsi="標楷體" w:cs="標楷體" w:eastAsia="標楷體"/>
          <w:sz w:val="34"/>
        </w:rPr>
        <w:t>出售土地改按自用住宅用地稅率申請書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-458470</wp:posOffset>
                </wp:positionV>
                <wp:extent cx="861060" cy="434340"/>
                <wp:effectExtent l="0" t="0" r="0" b="0"/>
                <wp:wrapNone/>
                <wp:docPr id="1" name="框架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4343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7.8pt;height:34.2pt;mso-wrap-distance-left:9.05pt;mso-wrap-distance-right:9.05pt;mso-wrap-distance-top:0pt;mso-wrap-distance-bottom:0pt;margin-top:-36.1pt;mso-position-vertical-relative:text;margin-left:1.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exact" w:line="320" w:before="120" w:after="0"/>
        <w:rPr/>
      </w:pPr>
      <w:r>
        <w:rPr>
          <w:rFonts w:ascii="標楷體" w:hAnsi="標楷體" w:cs="標楷體" w:eastAsia="標楷體"/>
          <w:sz w:val="26"/>
          <w:szCs w:val="26"/>
        </w:rPr>
        <w:t>本人出售下列土地為自用住宅用地，茲檢附建築改良物證明文件（建築物使用執照或建築改良物所有權狀影本或建物</w:t>
      </w:r>
      <w:r>
        <w:rPr>
          <w:rFonts w:ascii="標楷體" w:hAnsi="標楷體" w:cs="標楷體" w:eastAsia="標楷體"/>
          <w:color w:val="000000"/>
          <w:sz w:val="26"/>
          <w:szCs w:val="26"/>
        </w:rPr>
        <w:t>測量成果表</w:t>
      </w:r>
      <w:r>
        <w:rPr>
          <w:rFonts w:eastAsia="標楷體" w:cs="標楷體" w:ascii="標楷體" w:hAnsi="標楷體"/>
          <w:color w:val="000000"/>
          <w:sz w:val="26"/>
          <w:szCs w:val="26"/>
        </w:rPr>
        <w:t>(</w:t>
      </w:r>
      <w:r>
        <w:rPr>
          <w:rFonts w:ascii="標楷體" w:hAnsi="標楷體" w:cs="標楷體" w:eastAsia="標楷體"/>
          <w:color w:val="000000"/>
          <w:sz w:val="26"/>
          <w:szCs w:val="26"/>
        </w:rPr>
        <w:t>圖</w:t>
      </w:r>
      <w:r>
        <w:rPr>
          <w:rFonts w:eastAsia="標楷體" w:cs="標楷體" w:ascii="標楷體" w:hAnsi="標楷體"/>
          <w:color w:val="000000"/>
          <w:sz w:val="26"/>
          <w:szCs w:val="26"/>
        </w:rPr>
        <w:t>)</w:t>
      </w:r>
      <w:r>
        <w:rPr>
          <w:rFonts w:ascii="標楷體" w:hAnsi="標楷體" w:cs="標楷體" w:eastAsia="標楷體"/>
          <w:sz w:val="26"/>
          <w:szCs w:val="26"/>
        </w:rPr>
        <w:t>或建築改良物勘查結果通知書），請依土地稅法第</w:t>
      </w:r>
      <w:r>
        <w:rPr>
          <w:rFonts w:eastAsia="標楷體" w:cs="標楷體" w:ascii="標楷體" w:hAnsi="標楷體"/>
          <w:sz w:val="26"/>
          <w:szCs w:val="26"/>
        </w:rPr>
        <w:t>34</w:t>
      </w:r>
      <w:r>
        <w:rPr>
          <w:rFonts w:ascii="標楷體" w:hAnsi="標楷體" w:cs="標楷體" w:eastAsia="標楷體"/>
          <w:sz w:val="26"/>
          <w:szCs w:val="26"/>
        </w:rPr>
        <w:t>條規定，按自用住宅用地稅率課徵土地增值稅。</w:t>
      </w:r>
    </w:p>
    <w:p>
      <w:pPr>
        <w:pStyle w:val="Normal"/>
        <w:spacing w:lineRule="exact" w:line="320"/>
        <w:ind w:left="283" w:right="0" w:hanging="283"/>
        <w:rPr/>
      </w:pPr>
      <w:r>
        <w:rPr>
          <w:rFonts w:ascii="標楷體" w:hAnsi="標楷體" w:cs="標楷體" w:eastAsia="標楷體"/>
          <w:sz w:val="26"/>
          <w:szCs w:val="26"/>
        </w:rPr>
        <w:t>□</w:t>
      </w:r>
      <w:r>
        <w:rPr>
          <w:rFonts w:ascii="標楷體" w:hAnsi="標楷體" w:cs="標楷體" w:eastAsia="標楷體"/>
          <w:sz w:val="26"/>
          <w:szCs w:val="26"/>
        </w:rPr>
        <w:t>土地稅法第</w:t>
      </w:r>
      <w:r>
        <w:rPr>
          <w:rFonts w:eastAsia="標楷體" w:cs="標楷體" w:ascii="標楷體" w:hAnsi="標楷體"/>
          <w:sz w:val="26"/>
          <w:szCs w:val="26"/>
        </w:rPr>
        <w:t>34</w:t>
      </w:r>
      <w:r>
        <w:rPr>
          <w:rFonts w:ascii="標楷體" w:hAnsi="標楷體" w:cs="標楷體" w:eastAsia="標楷體"/>
          <w:sz w:val="26"/>
          <w:szCs w:val="26"/>
        </w:rPr>
        <w:t>條第</w:t>
      </w:r>
      <w:r>
        <w:rPr>
          <w:rFonts w:eastAsia="標楷體" w:cs="標楷體" w:ascii="標楷體" w:hAnsi="標楷體"/>
          <w:sz w:val="26"/>
          <w:szCs w:val="26"/>
        </w:rPr>
        <w:t>1</w:t>
      </w:r>
      <w:r>
        <w:rPr>
          <w:rFonts w:ascii="標楷體" w:hAnsi="標楷體" w:cs="標楷體" w:eastAsia="標楷體"/>
          <w:sz w:val="26"/>
          <w:szCs w:val="26"/>
        </w:rPr>
        <w:t>至</w:t>
      </w:r>
      <w:r>
        <w:rPr>
          <w:rFonts w:eastAsia="標楷體" w:cs="標楷體" w:ascii="標楷體" w:hAnsi="標楷體"/>
          <w:sz w:val="26"/>
          <w:szCs w:val="26"/>
        </w:rPr>
        <w:t>4</w:t>
      </w:r>
      <w:r>
        <w:rPr>
          <w:rFonts w:ascii="標楷體" w:hAnsi="標楷體" w:cs="標楷體" w:eastAsia="標楷體"/>
          <w:sz w:val="26"/>
          <w:szCs w:val="26"/>
        </w:rPr>
        <w:t>項</w:t>
      </w:r>
      <w:r>
        <w:rPr>
          <w:rFonts w:ascii="標楷體" w:hAnsi="標楷體" w:cs="標楷體" w:eastAsia="標楷體"/>
          <w:b/>
          <w:sz w:val="26"/>
          <w:szCs w:val="26"/>
        </w:rPr>
        <w:t>（一生一次）</w:t>
      </w:r>
      <w:r>
        <w:rPr>
          <w:rFonts w:ascii="標楷體" w:hAnsi="標楷體" w:cs="標楷體" w:eastAsia="標楷體"/>
          <w:sz w:val="26"/>
          <w:szCs w:val="26"/>
        </w:rPr>
        <w:t>，並檢附「土地所有權人無租賃情形申明書」</w:t>
      </w:r>
    </w:p>
    <w:p>
      <w:pPr>
        <w:pStyle w:val="Normal"/>
        <w:spacing w:lineRule="exact" w:line="320"/>
        <w:ind w:left="283" w:right="0" w:hanging="283"/>
        <w:rPr/>
      </w:pPr>
      <w:r>
        <w:rPr>
          <w:rFonts w:ascii="標楷體" w:hAnsi="標楷體" w:cs="標楷體" w:eastAsia="標楷體"/>
          <w:sz w:val="26"/>
          <w:szCs w:val="26"/>
        </w:rPr>
        <w:t>□</w:t>
      </w:r>
      <w:r>
        <w:rPr>
          <w:rFonts w:ascii="標楷體" w:hAnsi="標楷體" w:cs="標楷體" w:eastAsia="標楷體"/>
          <w:sz w:val="26"/>
          <w:szCs w:val="26"/>
        </w:rPr>
        <w:t>土地稅法第</w:t>
      </w:r>
      <w:r>
        <w:rPr>
          <w:rFonts w:eastAsia="標楷體" w:cs="標楷體" w:ascii="標楷體" w:hAnsi="標楷體"/>
          <w:sz w:val="26"/>
          <w:szCs w:val="26"/>
        </w:rPr>
        <w:t>34</w:t>
      </w:r>
      <w:r>
        <w:rPr>
          <w:rFonts w:ascii="標楷體" w:hAnsi="標楷體" w:cs="標楷體" w:eastAsia="標楷體"/>
          <w:sz w:val="26"/>
          <w:szCs w:val="26"/>
        </w:rPr>
        <w:t>條第</w:t>
      </w:r>
      <w:r>
        <w:rPr>
          <w:rFonts w:eastAsia="標楷體" w:cs="標楷體" w:ascii="標楷體" w:hAnsi="標楷體"/>
          <w:sz w:val="26"/>
          <w:szCs w:val="26"/>
        </w:rPr>
        <w:t>5</w:t>
      </w:r>
      <w:r>
        <w:rPr>
          <w:rFonts w:ascii="標楷體" w:hAnsi="標楷體" w:cs="標楷體" w:eastAsia="標楷體"/>
          <w:sz w:val="26"/>
          <w:szCs w:val="26"/>
        </w:rPr>
        <w:t>項</w:t>
      </w:r>
      <w:r>
        <w:rPr>
          <w:rFonts w:ascii="標楷體" w:hAnsi="標楷體" w:cs="標楷體" w:eastAsia="標楷體"/>
          <w:b/>
          <w:sz w:val="26"/>
          <w:szCs w:val="26"/>
        </w:rPr>
        <w:t>（一生一屋）</w:t>
      </w:r>
      <w:r>
        <w:rPr>
          <w:rFonts w:ascii="標楷體" w:hAnsi="標楷體" w:cs="標楷體" w:eastAsia="標楷體"/>
          <w:sz w:val="26"/>
          <w:szCs w:val="26"/>
        </w:rPr>
        <w:t>，並檢附「土地所有權人出售自用住宅用地申請適用土地稅法第</w:t>
      </w:r>
      <w:r>
        <w:rPr>
          <w:rFonts w:eastAsia="標楷體" w:cs="標楷體" w:ascii="標楷體" w:hAnsi="標楷體"/>
          <w:sz w:val="26"/>
          <w:szCs w:val="26"/>
        </w:rPr>
        <w:t>34</w:t>
      </w:r>
      <w:r>
        <w:rPr>
          <w:rFonts w:ascii="標楷體" w:hAnsi="標楷體" w:cs="標楷體" w:eastAsia="標楷體"/>
          <w:sz w:val="26"/>
          <w:szCs w:val="26"/>
        </w:rPr>
        <w:t>條第</w:t>
      </w:r>
      <w:r>
        <w:rPr>
          <w:rFonts w:eastAsia="標楷體" w:cs="標楷體" w:ascii="標楷體" w:hAnsi="標楷體"/>
          <w:sz w:val="26"/>
          <w:szCs w:val="26"/>
        </w:rPr>
        <w:t>5</w:t>
      </w:r>
      <w:r>
        <w:rPr>
          <w:rFonts w:ascii="標楷體" w:hAnsi="標楷體" w:cs="標楷體" w:eastAsia="標楷體"/>
          <w:sz w:val="26"/>
          <w:szCs w:val="26"/>
        </w:rPr>
        <w:t>項規定申明書」</w:t>
      </w:r>
    </w:p>
    <w:p>
      <w:pPr>
        <w:pStyle w:val="Normal"/>
        <w:spacing w:lineRule="exact" w:line="320" w:before="60" w:after="0"/>
        <w:rPr>
          <w:rFonts w:ascii="標楷體" w:hAnsi="標楷體" w:eastAsia="標楷體" w:cs="標楷體"/>
          <w:sz w:val="26"/>
          <w:szCs w:val="26"/>
        </w:rPr>
      </w:pPr>
      <w:r>
        <w:rPr>
          <w:rFonts w:ascii="標楷體" w:hAnsi="標楷體" w:cs="標楷體" w:eastAsia="標楷體"/>
          <w:sz w:val="26"/>
          <w:szCs w:val="26"/>
        </w:rPr>
        <w:t>此　　致</w:t>
      </w:r>
    </w:p>
    <w:p>
      <w:pPr>
        <w:pStyle w:val="Normal"/>
        <w:spacing w:lineRule="exact" w:line="320"/>
        <w:rPr>
          <w:rFonts w:ascii="標楷體" w:hAnsi="標楷體" w:eastAsia="標楷體" w:cs="標楷體"/>
          <w:sz w:val="26"/>
          <w:szCs w:val="26"/>
        </w:rPr>
      </w:pPr>
      <w:r>
        <w:rPr>
          <w:rFonts w:ascii="標楷體" w:hAnsi="標楷體" w:cs="標楷體" w:eastAsia="標楷體"/>
          <w:sz w:val="26"/>
          <w:szCs w:val="26"/>
        </w:rPr>
        <w:t>臺中市政府地方稅務局</w:t>
      </w:r>
      <w:r>
        <w:rPr>
          <w:rFonts w:ascii="標楷體" w:hAnsi="標楷體" w:cs="標楷體" w:eastAsia="標楷體"/>
          <w:color w:val="FF0000"/>
          <w:sz w:val="26"/>
          <w:szCs w:val="26"/>
        </w:rPr>
        <w:t xml:space="preserve">  </w:t>
      </w:r>
      <w:r>
        <w:rPr>
          <w:rFonts w:ascii="標楷體" w:hAnsi="標楷體" w:cs="標楷體" w:eastAsia="標楷體"/>
          <w:sz w:val="26"/>
          <w:szCs w:val="26"/>
        </w:rPr>
        <w:t>分局</w:t>
      </w:r>
    </w:p>
    <w:tbl>
      <w:tblPr>
        <w:tblW w:w="9758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48"/>
        <w:gridCol w:w="1513"/>
        <w:gridCol w:w="1601"/>
        <w:gridCol w:w="1601"/>
        <w:gridCol w:w="1605"/>
        <w:gridCol w:w="1790"/>
      </w:tblGrid>
      <w:tr>
        <w:trPr>
          <w:trHeight w:val="323" w:hRule="atLeast"/>
          <w:cantSplit w:val="true"/>
        </w:trPr>
        <w:tc>
          <w:tcPr>
            <w:tcW w:w="6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distribute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土地坐落標示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移轉面積</w:t>
            </w:r>
          </w:p>
          <w:p>
            <w:pPr>
              <w:pStyle w:val="Normal"/>
              <w:spacing w:lineRule="exact" w:line="28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（平方公尺）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ind w:left="0" w:right="113" w:hanging="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移轉日期</w:t>
            </w:r>
          </w:p>
        </w:tc>
      </w:tr>
      <w:tr>
        <w:trPr>
          <w:trHeight w:val="412" w:hRule="atLeast"/>
          <w:cantSplit w:val="true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exact" w:line="280"/>
              <w:ind w:left="0" w:right="0" w:firstLine="12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鄉      鎮</w:t>
            </w:r>
          </w:p>
          <w:p>
            <w:pPr>
              <w:pStyle w:val="Normal"/>
              <w:spacing w:lineRule="exact" w:line="280"/>
              <w:ind w:left="0" w:right="0" w:firstLine="12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市      區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小段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地號</w:t>
            </w:r>
          </w:p>
        </w:tc>
        <w:tc>
          <w:tcPr>
            <w:tcW w:w="16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8" w:hRule="exact"/>
          <w:cantSplit w:val="true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ind w:left="0" w:right="113" w:hanging="0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492" w:hRule="exact"/>
          <w:cantSplit w:val="true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ind w:left="0" w:right="113" w:hanging="0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486" w:hRule="exact"/>
          <w:cantSplit w:val="true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ind w:left="0" w:right="113" w:hanging="0"/>
              <w:rPr>
                <w:rFonts w:ascii="標楷體" w:hAnsi="標楷體" w:eastAsia="標楷體" w:cs="標楷體"/>
              </w:rPr>
            </w:pPr>
            <w:r>
              <w:rPr>
                <w:rFonts w:eastAsia="標楷體" w:cs="標楷體" w:ascii="標楷體" w:hAnsi="標楷體"/>
              </w:rPr>
            </w:r>
          </w:p>
        </w:tc>
      </w:tr>
      <w:tr>
        <w:trPr>
          <w:trHeight w:val="646" w:hRule="exact"/>
          <w:cantSplit w:val="true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標楷體" w:hAnsi="標楷體" w:cs="標楷體" w:eastAsia="標楷體"/>
                <w:spacing w:val="75"/>
                <w:kern w:val="2"/>
              </w:rPr>
              <w:t>房屋座</w:t>
            </w:r>
            <w:r>
              <w:rPr>
                <w:rFonts w:ascii="標楷體" w:hAnsi="標楷體" w:cs="標楷體" w:eastAsia="標楷體"/>
                <w:spacing w:val="15"/>
                <w:kern w:val="2"/>
              </w:rPr>
              <w:t>落</w:t>
            </w:r>
          </w:p>
        </w:tc>
        <w:tc>
          <w:tcPr>
            <w:tcW w:w="8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ind w:left="1080" w:right="0" w:hanging="1080"/>
              <w:rPr/>
            </w:pPr>
            <w:r>
              <w:rPr>
                <w:rFonts w:ascii="標楷體" w:hAnsi="標楷體" w:cs="標楷體" w:eastAsia="標楷體"/>
              </w:rPr>
              <w:t>　　　　市　　　    區　　    里      　　街路　　 　段　　　巷　　　 弄　　  　　號　　　　樓之</w:t>
            </w:r>
          </w:p>
        </w:tc>
      </w:tr>
      <w:tr>
        <w:trPr>
          <w:trHeight w:val="2251" w:hRule="atLeast"/>
          <w:cantSplit w:val="true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jc w:val="distribute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土地</w:t>
            </w:r>
          </w:p>
          <w:p>
            <w:pPr>
              <w:pStyle w:val="Normal"/>
              <w:spacing w:lineRule="atLeast" w:line="0"/>
              <w:rPr/>
            </w:pPr>
            <w:r>
              <w:rPr>
                <w:rFonts w:ascii="標楷體" w:hAnsi="標楷體" w:cs="標楷體" w:eastAsia="標楷體"/>
                <w:spacing w:val="90"/>
                <w:kern w:val="2"/>
              </w:rPr>
              <w:t>使用情</w:t>
            </w:r>
            <w:r>
              <w:rPr>
                <w:rFonts w:ascii="標楷體" w:hAnsi="標楷體" w:cs="標楷體" w:eastAsia="標楷體"/>
                <w:spacing w:val="15"/>
                <w:kern w:val="2"/>
              </w:rPr>
              <w:t>形</w:t>
            </w:r>
          </w:p>
        </w:tc>
        <w:tc>
          <w:tcPr>
            <w:tcW w:w="8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tLeast" w:line="0"/>
              <w:ind w:left="600" w:right="0" w:hanging="60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１</w:t>
            </w:r>
            <w:r>
              <w:rPr>
                <w:rFonts w:eastAsia="標楷體" w:cs="標楷體" w:ascii="標楷體" w:hAnsi="標楷體"/>
              </w:rPr>
              <w:t>.</w:t>
            </w:r>
            <w:r>
              <w:rPr>
                <w:rFonts w:ascii="標楷體" w:hAnsi="標楷體" w:cs="標楷體" w:eastAsia="標楷體"/>
              </w:rPr>
              <w:t>全棟均自用並無出租或營業情形。</w:t>
            </w:r>
          </w:p>
          <w:p>
            <w:pPr>
              <w:pStyle w:val="Normal"/>
              <w:spacing w:lineRule="atLeast" w:line="0"/>
              <w:ind w:left="600" w:right="0" w:hanging="60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２</w:t>
            </w:r>
            <w:r>
              <w:rPr>
                <w:rFonts w:eastAsia="標楷體" w:cs="標楷體" w:ascii="標楷體" w:hAnsi="標楷體"/>
              </w:rPr>
              <w:t>.</w:t>
            </w:r>
            <w:r>
              <w:rPr>
                <w:rFonts w:ascii="標楷體" w:hAnsi="標楷體" w:cs="標楷體" w:eastAsia="標楷體"/>
              </w:rPr>
              <w:t>本棟房屋共　　層其中第　層供</w:t>
            </w:r>
          </w:p>
          <w:p>
            <w:pPr>
              <w:pStyle w:val="Normal"/>
              <w:spacing w:lineRule="atLeast" w:line="0"/>
              <w:ind w:left="113" w:right="113" w:hanging="0"/>
              <w:rPr/>
            </w:pPr>
            <w:r>
              <w:rPr>
                <w:rFonts w:ascii="標楷體" w:hAnsi="標楷體" w:cs="標楷體" w:eastAsia="標楷體"/>
              </w:rPr>
              <w:t xml:space="preserve"> </w:t>
            </w:r>
            <w:r>
              <w:rPr>
                <w:rFonts w:ascii="標楷體" w:hAnsi="標楷體" w:cs="標楷體" w:eastAsia="標楷體"/>
              </w:rPr>
              <w:t>　□營業：名稱        　　　　　  面積　　　  平方公尺　　　</w:t>
            </w:r>
          </w:p>
          <w:p>
            <w:pPr>
              <w:pStyle w:val="Normal"/>
              <w:spacing w:lineRule="atLeast" w:line="0"/>
              <w:ind w:left="0" w:right="113" w:firstLine="36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 xml:space="preserve"> □</w:t>
            </w:r>
            <w:r>
              <w:rPr>
                <w:rFonts w:ascii="標楷體" w:hAnsi="標楷體" w:cs="標楷體" w:eastAsia="標楷體"/>
              </w:rPr>
              <w:t>出租：面積　　　　平方公尺</w:t>
            </w:r>
          </w:p>
          <w:p>
            <w:pPr>
              <w:pStyle w:val="Normal"/>
              <w:spacing w:lineRule="atLeast" w:line="0"/>
              <w:ind w:left="0" w:right="113" w:hanging="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□</w:t>
            </w:r>
            <w:r>
              <w:rPr>
                <w:rFonts w:ascii="標楷體" w:hAnsi="標楷體" w:cs="標楷體" w:eastAsia="標楷體"/>
              </w:rPr>
              <w:t>３</w:t>
            </w:r>
            <w:r>
              <w:rPr>
                <w:rFonts w:eastAsia="標楷體" w:cs="標楷體" w:ascii="標楷體" w:hAnsi="標楷體"/>
              </w:rPr>
              <w:t>.</w:t>
            </w:r>
            <w:r>
              <w:rPr>
                <w:rFonts w:ascii="標楷體" w:hAnsi="標楷體" w:cs="標楷體" w:eastAsia="標楷體"/>
              </w:rPr>
              <w:t>持分土地地上樓層房屋係：</w:t>
            </w:r>
          </w:p>
          <w:p>
            <w:pPr>
              <w:pStyle w:val="Normal"/>
              <w:spacing w:lineRule="atLeast" w:line="0"/>
              <w:ind w:left="113" w:right="113" w:hanging="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　　自用：面積　　　　平方公尺</w:t>
            </w:r>
          </w:p>
          <w:p>
            <w:pPr>
              <w:pStyle w:val="Normal"/>
              <w:spacing w:lineRule="atLeast" w:line="0"/>
              <w:ind w:left="113" w:right="113" w:firstLine="48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出租：面積　　　　平方公尺</w:t>
            </w:r>
          </w:p>
          <w:p>
            <w:pPr>
              <w:pStyle w:val="Normal"/>
              <w:spacing w:lineRule="atLeast" w:line="0"/>
              <w:ind w:left="0" w:right="0" w:firstLine="600"/>
              <w:rPr>
                <w:rFonts w:ascii="標楷體" w:hAnsi="標楷體" w:eastAsia="標楷體" w:cs="標楷體"/>
              </w:rPr>
            </w:pPr>
            <w:r>
              <w:rPr>
                <w:rFonts w:ascii="標楷體" w:hAnsi="標楷體" w:cs="標楷體" w:eastAsia="標楷體"/>
              </w:rPr>
              <w:t>營業：名稱        　　　　  　面積　　　　平方公尺</w:t>
            </w:r>
          </w:p>
        </w:tc>
      </w:tr>
    </w:tbl>
    <w:p>
      <w:pPr>
        <w:pStyle w:val="Normal"/>
        <w:spacing w:lineRule="exact" w:line="314" w:before="60" w:after="0"/>
        <w:ind w:left="480" w:right="0" w:hanging="480"/>
        <w:rPr>
          <w:rFonts w:eastAsia="標楷體"/>
          <w:b/>
          <w:b/>
        </w:rPr>
      </w:pPr>
      <w:r>
        <w:rPr>
          <w:rFonts w:eastAsia="標楷體"/>
          <w:b/>
        </w:rPr>
        <w:t>退稅方式：</w:t>
      </w:r>
    </w:p>
    <w:p>
      <w:pPr>
        <w:pStyle w:val="Normal"/>
        <w:spacing w:lineRule="exact" w:line="314" w:before="60" w:after="72"/>
        <w:ind w:left="2880" w:right="0" w:hanging="2880"/>
        <w:rPr/>
      </w:pPr>
      <w:r>
        <w:rPr>
          <w:rFonts w:eastAsia="Times New Roman"/>
          <w:sz w:val="28"/>
          <w:szCs w:val="28"/>
        </w:rPr>
        <w:t>□</w:t>
      </w:r>
      <w:r>
        <w:rPr>
          <w:rFonts w:eastAsia="標楷體"/>
        </w:rPr>
        <w:t>支票退稅。</w:t>
      </w:r>
      <w:r>
        <w:rPr>
          <w:rFonts w:eastAsia="Times New Roman"/>
        </w:rPr>
        <w:t xml:space="preserve">  </w:t>
      </w:r>
    </w:p>
    <w:p>
      <w:pPr>
        <w:pStyle w:val="Normal"/>
        <w:spacing w:lineRule="exact" w:line="314" w:before="60" w:after="72"/>
        <w:ind w:left="1440" w:right="0" w:hanging="1440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直撥退稅：</w:t>
      </w:r>
      <w:r>
        <w:rPr>
          <w:rFonts w:eastAsia="標楷體"/>
        </w:rPr>
        <w:t>(</w:t>
      </w:r>
      <w:r>
        <w:rPr>
          <w:rFonts w:eastAsia="標楷體"/>
        </w:rPr>
        <w:t>請附存摺帳號影本</w:t>
      </w:r>
      <w:r>
        <w:rPr>
          <w:rFonts w:eastAsia="標楷體"/>
        </w:rPr>
        <w:t>)</w:t>
      </w:r>
      <w:r>
        <w:rPr>
          <w:rFonts w:eastAsia="標楷體"/>
        </w:rPr>
        <w:t>同意由貴局以直接劃撥方式存入</w:t>
      </w:r>
      <w:r>
        <w:rPr>
          <w:rFonts w:eastAsia="標楷體"/>
          <w:b/>
        </w:rPr>
        <w:t>本人存款帳戶</w:t>
      </w:r>
      <w:r>
        <w:rPr>
          <w:rFonts w:eastAsia="標楷體"/>
        </w:rPr>
        <w:t>。</w:t>
      </w:r>
    </w:p>
    <w:tbl>
      <w:tblPr>
        <w:tblW w:w="9500" w:type="dxa"/>
        <w:jc w:val="left"/>
        <w:tblInd w:w="1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2880"/>
        <w:gridCol w:w="865"/>
        <w:gridCol w:w="272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83"/>
      </w:tblGrid>
      <w:tr>
        <w:trPr>
          <w:trHeight w:val="567" w:hRule="exact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0"/>
              <w:rPr>
                <w:rFonts w:eastAsia="標楷體"/>
                <w:position w:val="24"/>
              </w:rPr>
            </w:pPr>
            <w:r>
              <w:rPr>
                <w:rFonts w:eastAsia="標楷體"/>
                <w:position w:val="24"/>
              </w:rPr>
              <w:t>金融機構名稱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rFonts w:eastAsia="標楷體"/>
                <w:position w:val="24"/>
              </w:rPr>
            </w:pPr>
            <w:r>
              <w:rPr>
                <w:rFonts w:eastAsia="標楷體"/>
                <w:position w:val="24"/>
              </w:rPr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0"/>
              <w:rPr>
                <w:rFonts w:eastAsia="標楷體"/>
                <w:position w:val="24"/>
              </w:rPr>
            </w:pPr>
            <w:r>
              <w:rPr>
                <w:rFonts w:eastAsia="標楷體"/>
                <w:position w:val="24"/>
              </w:rPr>
              <w:t>帳號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rFonts w:eastAsia="標楷體"/>
                <w:position w:val="24"/>
              </w:rPr>
            </w:pPr>
            <w:r>
              <w:rPr>
                <w:rFonts w:eastAsia="標楷體"/>
                <w:position w:val="24"/>
              </w:rPr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</w:tbl>
    <w:p>
      <w:pPr>
        <w:pStyle w:val="Normal"/>
        <w:spacing w:lineRule="exact" w:line="320"/>
        <w:rPr>
          <w:rFonts w:eastAsia="標楷體"/>
        </w:rPr>
      </w:pPr>
      <w:r>
        <w:rPr>
          <w:rFonts w:eastAsia="標楷體"/>
        </w:rPr>
        <w:t>若無法辦理匯款存入時，該項稅款同意改以退稅支票方式辦退。</w:t>
      </w:r>
    </w:p>
    <w:p>
      <w:pPr>
        <w:pStyle w:val="Normal"/>
        <w:spacing w:lineRule="exact" w:line="320"/>
        <w:rPr>
          <w:rFonts w:ascii="標楷體" w:hAnsi="標楷體" w:eastAsia="標楷體" w:cs="標楷體"/>
        </w:rPr>
      </w:pPr>
      <w:r>
        <w:rPr>
          <w:rFonts w:ascii="標楷體" w:hAnsi="標楷體" w:cs="標楷體" w:eastAsia="標楷體"/>
        </w:rPr>
        <w:t>申請人 （出售人）：　　　　　　   　（簽名或蓋章）</w:t>
      </w:r>
    </w:p>
    <w:p>
      <w:pPr>
        <w:pStyle w:val="Normal"/>
        <w:spacing w:lineRule="exact" w:line="320"/>
        <w:rPr>
          <w:rFonts w:ascii="標楷體" w:hAnsi="標楷體" w:eastAsia="標楷體" w:cs="標楷體"/>
        </w:rPr>
      </w:pPr>
      <w:r>
        <w:rPr>
          <w:rFonts w:ascii="標楷體" w:hAnsi="標楷體" w:cs="標楷體" w:eastAsia="標楷體"/>
        </w:rPr>
        <w:t>住     居     所：</w:t>
      </w:r>
    </w:p>
    <w:p>
      <w:pPr>
        <w:pStyle w:val="Normal"/>
        <w:spacing w:lineRule="exact" w:line="320"/>
        <w:rPr/>
      </w:pPr>
      <w:r>
        <w:rPr>
          <w:rFonts w:ascii="標楷體" w:hAnsi="標楷體" w:cs="標楷體" w:eastAsia="標楷體"/>
        </w:rPr>
        <w:t>身</w:t>
      </w:r>
      <w:r>
        <w:rPr>
          <w:rFonts w:ascii="標楷體" w:hAnsi="標楷體" w:cs="標楷體" w:eastAsia="標楷體"/>
          <w:spacing w:val="-44"/>
        </w:rPr>
        <w:t xml:space="preserve"> </w:t>
      </w:r>
      <w:r>
        <w:rPr>
          <w:rFonts w:ascii="標楷體" w:hAnsi="標楷體" w:cs="標楷體" w:eastAsia="標楷體"/>
        </w:rPr>
        <w:t>分</w:t>
      </w:r>
      <w:r>
        <w:rPr>
          <w:rFonts w:ascii="標楷體" w:hAnsi="標楷體" w:cs="標楷體" w:eastAsia="標楷體"/>
          <w:spacing w:val="-44"/>
        </w:rPr>
        <w:t xml:space="preserve"> </w:t>
      </w:r>
      <w:r>
        <w:rPr>
          <w:rFonts w:ascii="標楷體" w:hAnsi="標楷體" w:cs="標楷體" w:eastAsia="標楷體"/>
        </w:rPr>
        <w:t>證</w:t>
      </w:r>
      <w:r>
        <w:rPr>
          <w:rFonts w:ascii="標楷體" w:hAnsi="標楷體" w:cs="標楷體" w:eastAsia="標楷體"/>
          <w:spacing w:val="-44"/>
        </w:rPr>
        <w:t xml:space="preserve"> </w:t>
      </w:r>
      <w:r>
        <w:rPr>
          <w:rFonts w:ascii="標楷體" w:hAnsi="標楷體" w:cs="標楷體" w:eastAsia="標楷體"/>
        </w:rPr>
        <w:t>統</w:t>
      </w:r>
      <w:r>
        <w:rPr>
          <w:rFonts w:ascii="標楷體" w:hAnsi="標楷體" w:cs="標楷體" w:eastAsia="標楷體"/>
          <w:spacing w:val="-44"/>
        </w:rPr>
        <w:t xml:space="preserve"> </w:t>
      </w:r>
      <w:r>
        <w:rPr>
          <w:rFonts w:ascii="標楷體" w:hAnsi="標楷體" w:cs="標楷體" w:eastAsia="標楷體"/>
        </w:rPr>
        <w:t>一</w:t>
      </w:r>
      <w:r>
        <w:rPr>
          <w:rFonts w:ascii="標楷體" w:hAnsi="標楷體" w:cs="標楷體" w:eastAsia="標楷體"/>
          <w:spacing w:val="-44"/>
        </w:rPr>
        <w:t xml:space="preserve"> </w:t>
      </w:r>
      <w:r>
        <w:rPr>
          <w:rFonts w:ascii="標楷體" w:hAnsi="標楷體" w:cs="標楷體" w:eastAsia="標楷體"/>
        </w:rPr>
        <w:t>編</w:t>
      </w:r>
      <w:r>
        <w:rPr>
          <w:rFonts w:ascii="標楷體" w:hAnsi="標楷體" w:cs="標楷體" w:eastAsia="標楷體"/>
          <w:spacing w:val="-44"/>
        </w:rPr>
        <w:t xml:space="preserve"> </w:t>
      </w:r>
      <w:r>
        <w:rPr>
          <w:rFonts w:ascii="標楷體" w:hAnsi="標楷體" w:cs="標楷體" w:eastAsia="標楷體"/>
        </w:rPr>
        <w:t>號：</w:t>
      </w:r>
    </w:p>
    <w:p>
      <w:pPr>
        <w:pStyle w:val="Normal"/>
        <w:spacing w:lineRule="exact" w:line="320"/>
        <w:rPr/>
      </w:pPr>
      <w:r>
        <w:rPr>
          <w:rFonts w:ascii="標楷體" w:hAnsi="標楷體" w:cs="標楷體" w:eastAsia="標楷體"/>
          <w:spacing w:val="165"/>
          <w:kern w:val="2"/>
        </w:rPr>
        <w:t>聯絡電話</w:t>
      </w:r>
      <w:r>
        <w:rPr>
          <w:rFonts w:ascii="標楷體" w:hAnsi="標楷體" w:cs="標楷體" w:eastAsia="標楷體"/>
          <w:kern w:val="2"/>
        </w:rPr>
        <w:t>：</w:t>
      </w:r>
      <w:r>
        <w:rPr>
          <w:rFonts w:ascii="標楷體" w:hAnsi="標楷體" w:cs="標楷體" w:eastAsia="標楷體"/>
          <w:b/>
          <w:color w:val="FF0000"/>
        </w:rPr>
        <w:t xml:space="preserve">                    </w:t>
      </w:r>
      <w:r>
        <w:rPr>
          <w:rFonts w:ascii="標楷體" w:hAnsi="標楷體" w:cs="標楷體" w:eastAsia="標楷體"/>
          <w:spacing w:val="165"/>
          <w:kern w:val="2"/>
        </w:rPr>
        <w:t>手機號碼</w:t>
      </w:r>
      <w:r>
        <w:rPr>
          <w:rFonts w:ascii="標楷體" w:hAnsi="標楷體" w:cs="標楷體" w:eastAsia="標楷體"/>
          <w:b/>
          <w:kern w:val="2"/>
        </w:rPr>
        <w:t>：</w:t>
      </w:r>
    </w:p>
    <w:p>
      <w:pPr>
        <w:pStyle w:val="Normal"/>
        <w:spacing w:lineRule="exact" w:line="320"/>
        <w:rPr/>
      </w:pPr>
      <w:r>
        <w:rPr>
          <w:rFonts w:ascii="標楷體" w:hAnsi="標楷體" w:cs="標楷體" w:eastAsia="標楷體"/>
          <w:spacing w:val="165"/>
          <w:kern w:val="2"/>
        </w:rPr>
        <w:t>電子信箱</w:t>
      </w:r>
      <w:r>
        <w:rPr>
          <w:rFonts w:ascii="標楷體" w:hAnsi="標楷體" w:cs="標楷體" w:eastAsia="標楷體"/>
          <w:b/>
          <w:kern w:val="2"/>
        </w:rPr>
        <w:t>：</w:t>
      </w:r>
    </w:p>
    <w:p>
      <w:pPr>
        <w:pStyle w:val="Normal"/>
        <w:spacing w:lineRule="exact" w:line="320"/>
        <w:ind w:left="480" w:right="0" w:hanging="480"/>
        <w:rPr>
          <w:rFonts w:ascii="標楷體" w:hAnsi="標楷體" w:eastAsia="標楷體" w:cs="標楷體"/>
        </w:rPr>
      </w:pPr>
      <w:r>
        <w:rPr>
          <w:rFonts w:ascii="標楷體" w:hAnsi="標楷體" w:cs="標楷體" w:eastAsia="標楷體"/>
        </w:rPr>
        <w:t>申請日期     年    月     日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page">
                  <wp:posOffset>9829165</wp:posOffset>
                </wp:positionH>
                <wp:positionV relativeFrom="page">
                  <wp:posOffset>6517005</wp:posOffset>
                </wp:positionV>
                <wp:extent cx="360045" cy="179705"/>
                <wp:effectExtent l="0" t="0" r="0" b="0"/>
                <wp:wrapNone/>
                <wp:docPr id="2" name="框架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" cy="17970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8.35pt;height:14.15pt;mso-wrap-distance-left:9.05pt;mso-wrap-distance-right:9.05pt;mso-wrap-distance-top:0pt;mso-wrap-distance-bottom:0pt;margin-top:513.15pt;mso-position-vertical-relative:page;margin-left:773.95pt;mso-position-horizontal-relative:page"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exact" w:line="280"/>
        <w:rPr>
          <w:rFonts w:ascii="標楷體" w:hAnsi="標楷體" w:eastAsia="標楷體" w:cs="標楷體"/>
          <w:b/>
          <w:b/>
          <w:color w:val="000000"/>
        </w:rPr>
      </w:pPr>
      <w:r>
        <w:rPr>
          <w:rFonts w:ascii="標楷體" w:hAnsi="標楷體" w:cs="標楷體" w:eastAsia="標楷體"/>
          <w:b/>
          <w:color w:val="000000"/>
        </w:rPr>
        <w:t>註：</w:t>
      </w:r>
      <w:r>
        <w:rPr>
          <w:rFonts w:eastAsia="標楷體" w:cs="標楷體" w:ascii="標楷體" w:hAnsi="標楷體"/>
          <w:b/>
          <w:color w:val="000000"/>
        </w:rPr>
        <w:t>1.</w:t>
      </w:r>
      <w:r>
        <w:rPr>
          <w:rFonts w:ascii="標楷體" w:hAnsi="標楷體" w:cs="標楷體" w:eastAsia="標楷體"/>
          <w:b/>
          <w:color w:val="000000"/>
        </w:rPr>
        <w:t>拍賣土地應確認為土地所有權人本人申請。</w:t>
      </w:r>
    </w:p>
    <w:p>
      <w:pPr>
        <w:pStyle w:val="Normal"/>
        <w:spacing w:lineRule="exact" w:line="280"/>
        <w:ind w:left="721" w:right="0" w:hanging="721"/>
        <w:rPr>
          <w:rFonts w:ascii="標楷體" w:hAnsi="標楷體" w:eastAsia="標楷體" w:cs="標楷體"/>
          <w:b/>
          <w:b/>
          <w:color w:val="000000"/>
        </w:rPr>
      </w:pPr>
      <w:r>
        <w:rPr>
          <w:rFonts w:ascii="標楷體" w:hAnsi="標楷體" w:cs="標楷體" w:eastAsia="標楷體"/>
          <w:b/>
          <w:color w:val="000000"/>
        </w:rPr>
        <mc:AlternateContent>
          <mc:Choice Requires="wps">
            <w:drawing>
              <wp:anchor behindDoc="0" distT="4445" distB="4445" distL="119380" distR="119380" simplePos="0" locked="0" layoutInCell="0" allowOverlap="1" relativeHeight="4">
                <wp:simplePos x="0" y="0"/>
                <wp:positionH relativeFrom="column">
                  <wp:posOffset>4733290</wp:posOffset>
                </wp:positionH>
                <wp:positionV relativeFrom="paragraph">
                  <wp:posOffset>286385</wp:posOffset>
                </wp:positionV>
                <wp:extent cx="1309370" cy="334010"/>
                <wp:effectExtent l="0" t="0" r="0" b="0"/>
                <wp:wrapNone/>
                <wp:docPr id="3" name="框架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600" cy="33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exact" w:line="280"/>
                              <w:rPr/>
                            </w:pPr>
                            <w:r>
                              <w:rPr>
                                <w:color w:val="auto"/>
                                <w:sz w:val="20"/>
                              </w:rPr>
                              <w:t>臨櫃案件進度查詢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框架3" path="m0,0l-2147483645,0l-2147483645,-2147483646l0,-2147483646xe" fillcolor="white" stroked="t" style="position:absolute;margin-left:372.7pt;margin-top:22.55pt;width:103pt;height:26.2pt;mso-wrap-style:square;v-text-anchor:top">
                <v:fill o:detectmouseclick="t" type="solid" color2="black"/>
                <v:stroke color="white" weight="9360" joinstyle="round" endcap="flat"/>
                <v:textbox>
                  <w:txbxContent>
                    <w:p>
                      <w:pPr>
                        <w:pStyle w:val="Normal"/>
                        <w:spacing w:lineRule="exact" w:line="280"/>
                        <w:rPr/>
                      </w:pPr>
                      <w:r>
                        <w:rPr>
                          <w:color w:val="auto"/>
                          <w:sz w:val="20"/>
                        </w:rPr>
                        <w:t>臨櫃案件進度查詢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t xml:space="preserve">    </w:t>
      </w:r>
      <w:r>
        <w:rPr>
          <w:rFonts w:eastAsia="標楷體" w:cs="標楷體" w:ascii="標楷體" w:hAnsi="標楷體"/>
          <w:b/>
          <w:color w:val="000000"/>
        </w:rPr>
        <w:t>2.</w:t>
      </w:r>
      <w:r>
        <w:rPr>
          <w:rFonts w:ascii="標楷體" w:hAnsi="標楷體" w:cs="標楷體" w:eastAsia="標楷體"/>
          <w:b/>
          <w:color w:val="000000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4733290</wp:posOffset>
            </wp:positionH>
            <wp:positionV relativeFrom="paragraph">
              <wp:posOffset>666750</wp:posOffset>
            </wp:positionV>
            <wp:extent cx="1171575" cy="1158240"/>
            <wp:effectExtent l="0" t="0" r="0" b="0"/>
            <wp:wrapSquare wrapText="largest"/>
            <wp:docPr id="5" name="影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影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hAnsi="標楷體" w:cs="標楷體" w:eastAsia="標楷體"/>
          <w:b/>
          <w:color w:val="000000"/>
        </w:rPr>
        <w:t>屬法院拍賣之土地經申請改課致有應退稅款者，退稅款係交由法院重行分配給債權人，申請人免填退稅方式。</w:t>
      </w:r>
    </w:p>
    <w:sectPr>
      <w:footerReference w:type="default" r:id="rId3"/>
      <w:type w:val="nextPage"/>
      <w:pgSz w:w="11906" w:h="16838"/>
      <w:pgMar w:left="1134" w:right="1134" w:gutter="0" w:header="0" w:top="1418" w:footer="992" w:bottom="1247"/>
      <w:pgNumType w:start="14"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Wingdings">
    <w:charset w:val="02"/>
    <w:family w:val="auto"/>
    <w:pitch w:val="variable"/>
  </w:font>
  <w:font w:name="標楷體">
    <w:charset w:val="88"/>
    <w:family w:val="script"/>
    <w:pitch w:val="default"/>
  </w:font>
  <w:font w:name="Cambria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細明體">
    <w:altName w:val="MingLiU"/>
    <w:charset w:val="88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8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15</w:t>
    </w:r>
    <w:r>
      <w:rPr/>
      <w:fldChar w:fldCharType="end"/>
    </w:r>
  </w:p>
  <w:p>
    <w:pPr>
      <w:pStyle w:val="Style38"/>
      <w:ind w:left="0"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/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/>
    </w:lvl>
  </w:abstractNum>
  <w:abstractNum w:abstractNumId="10"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Mangal"/>
        <w:sz w:val="24"/>
        <w:szCs w:val="24"/>
        <w:lang w:val="en-US" w:eastAsia="zh-TW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新細明體;PMingLiU" w:cs="Times New Roman"/>
      <w:color w:val="auto"/>
      <w:kern w:val="2"/>
      <w:sz w:val="24"/>
      <w:szCs w:val="24"/>
      <w:lang w:val="en-US" w:eastAsia="zh-TW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標楷體" w:hAnsi="標楷體" w:eastAsia="標楷體" w:cs="新細明體;PMingLiU"/>
    </w:rPr>
  </w:style>
  <w:style w:type="character" w:styleId="WW8Num11z1">
    <w:name w:val="WW8Num11z1"/>
    <w:qFormat/>
    <w:rPr>
      <w:rFonts w:ascii="Wingdings" w:hAnsi="Wingdings" w:cs="Wingdings"/>
    </w:rPr>
  </w:style>
  <w:style w:type="character" w:styleId="WW8Num12z0">
    <w:name w:val="WW8Num12z0"/>
    <w:qFormat/>
    <w:rPr>
      <w:rFonts w:ascii="標楷體" w:hAnsi="標楷體" w:eastAsia="標楷體" w:cs="新細明體;PMingLiU"/>
    </w:rPr>
  </w:style>
  <w:style w:type="character" w:styleId="WW8Num12z1">
    <w:name w:val="WW8Num12z1"/>
    <w:qFormat/>
    <w:rPr>
      <w:rFonts w:ascii="Wingdings" w:hAnsi="Wingdings" w:cs="Wingdings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標楷體" w:hAnsi="標楷體" w:eastAsia="標楷體" w:cs="Times New Roman"/>
    </w:rPr>
  </w:style>
  <w:style w:type="character" w:styleId="WW8Num14z1">
    <w:name w:val="WW8Num14z1"/>
    <w:qFormat/>
    <w:rPr>
      <w:rFonts w:ascii="Wingdings" w:hAnsi="Wingdings" w:cs="Wingdings"/>
    </w:rPr>
  </w:style>
  <w:style w:type="character" w:styleId="WW8Num15z0">
    <w:name w:val="WW8Num15z0"/>
    <w:qFormat/>
    <w:rPr/>
  </w:style>
  <w:style w:type="character" w:styleId="WW8Num15z1">
    <w:name w:val="WW8Num15z1"/>
    <w:qFormat/>
    <w:rPr>
      <w:rFonts w:ascii="Wingdings" w:hAnsi="Wingdings" w:cs="Wingdings"/>
    </w:rPr>
  </w:style>
  <w:style w:type="character" w:styleId="WW8Num16z0">
    <w:name w:val="WW8Num16z0"/>
    <w:qFormat/>
    <w:rPr>
      <w:rFonts w:ascii="標楷體" w:hAnsi="標楷體" w:eastAsia="標楷體" w:cs="Times New Roman"/>
    </w:rPr>
  </w:style>
  <w:style w:type="character" w:styleId="WW8Num16z1">
    <w:name w:val="WW8Num16z1"/>
    <w:qFormat/>
    <w:rPr>
      <w:rFonts w:ascii="Wingdings" w:hAnsi="Wingdings" w:cs="Wingdings"/>
    </w:rPr>
  </w:style>
  <w:style w:type="character" w:styleId="WW8Num17z0">
    <w:name w:val="WW8Num17z0"/>
    <w:qFormat/>
    <w:rPr>
      <w:rFonts w:ascii="標楷體" w:hAnsi="標楷體" w:eastAsia="標楷體" w:cs="Times New Roman"/>
    </w:rPr>
  </w:style>
  <w:style w:type="character" w:styleId="WW8Num17z1">
    <w:name w:val="WW8Num17z1"/>
    <w:qFormat/>
    <w:rPr>
      <w:rFonts w:ascii="Wingdings" w:hAnsi="Wingdings" w:cs="Wingdings"/>
    </w:rPr>
  </w:style>
  <w:style w:type="character" w:styleId="WW8Num18z0">
    <w:name w:val="WW8Num18z0"/>
    <w:qFormat/>
    <w:rPr>
      <w:rFonts w:ascii="標楷體" w:hAnsi="標楷體" w:eastAsia="標楷體" w:cs="Times New Roman"/>
    </w:rPr>
  </w:style>
  <w:style w:type="character" w:styleId="WW8Num18z1">
    <w:name w:val="WW8Num18z1"/>
    <w:qFormat/>
    <w:rPr>
      <w:rFonts w:ascii="Wingdings" w:hAnsi="Wingdings" w:cs="Wingdings"/>
    </w:rPr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標楷體" w:hAnsi="標楷體" w:eastAsia="標楷體" w:cs="新細明體;PMingLiU"/>
    </w:rPr>
  </w:style>
  <w:style w:type="character" w:styleId="WW8Num20z1">
    <w:name w:val="WW8Num20z1"/>
    <w:qFormat/>
    <w:rPr>
      <w:rFonts w:ascii="Wingdings" w:hAnsi="Wingdings" w:cs="Wingdings"/>
    </w:rPr>
  </w:style>
  <w:style w:type="character" w:styleId="Style14">
    <w:name w:val="預設段落字型"/>
    <w:qFormat/>
    <w:rPr/>
  </w:style>
  <w:style w:type="character" w:styleId="Style15">
    <w:name w:val="頁碼"/>
    <w:basedOn w:val="Style14"/>
    <w:rPr/>
  </w:style>
  <w:style w:type="character" w:styleId="3">
    <w:name w:val="本文縮排 3 字元"/>
    <w:qFormat/>
    <w:rPr>
      <w:kern w:val="2"/>
      <w:sz w:val="16"/>
      <w:szCs w:val="16"/>
    </w:rPr>
  </w:style>
  <w:style w:type="character" w:styleId="Style16">
    <w:name w:val="註解方塊文字 字元"/>
    <w:qFormat/>
    <w:rPr>
      <w:rFonts w:ascii="Cambria" w:hAnsi="Cambria" w:eastAsia="新細明體;PMingLiU" w:cs="Times New Roman"/>
      <w:kern w:val="2"/>
      <w:sz w:val="18"/>
      <w:szCs w:val="18"/>
    </w:rPr>
  </w:style>
  <w:style w:type="character" w:styleId="Style17">
    <w:name w:val="頁首 字元"/>
    <w:qFormat/>
    <w:rPr>
      <w:rFonts w:eastAsia="標楷體"/>
      <w:kern w:val="2"/>
    </w:rPr>
  </w:style>
  <w:style w:type="character" w:styleId="Style18">
    <w:name w:val="頁尾 字元"/>
    <w:qFormat/>
    <w:rPr>
      <w:rFonts w:eastAsia="標楷體"/>
      <w:kern w:val="2"/>
    </w:rPr>
  </w:style>
  <w:style w:type="paragraph" w:styleId="Style19">
    <w:name w:val="標題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微軟正黑體" w:cs="Mangal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Mangal"/>
    </w:rPr>
  </w:style>
  <w:style w:type="paragraph" w:styleId="Style24">
    <w:name w:val="清單號碼"/>
    <w:basedOn w:val="Normal"/>
    <w:qFormat/>
    <w:pPr>
      <w:numPr>
        <w:ilvl w:val="0"/>
        <w:numId w:val="9"/>
      </w:numPr>
    </w:pPr>
    <w:rPr/>
  </w:style>
  <w:style w:type="paragraph" w:styleId="2">
    <w:name w:val="清單號碼 2"/>
    <w:basedOn w:val="Normal"/>
    <w:qFormat/>
    <w:pPr>
      <w:numPr>
        <w:ilvl w:val="0"/>
        <w:numId w:val="4"/>
      </w:numPr>
      <w:ind w:left="0" w:right="0" w:hanging="0"/>
    </w:pPr>
    <w:rPr/>
  </w:style>
  <w:style w:type="paragraph" w:styleId="31">
    <w:name w:val="清單號碼 3"/>
    <w:basedOn w:val="Normal"/>
    <w:qFormat/>
    <w:pPr>
      <w:numPr>
        <w:ilvl w:val="0"/>
        <w:numId w:val="3"/>
      </w:numPr>
    </w:pPr>
    <w:rPr/>
  </w:style>
  <w:style w:type="paragraph" w:styleId="4">
    <w:name w:val="清單號碼 4"/>
    <w:basedOn w:val="Normal"/>
    <w:qFormat/>
    <w:pPr>
      <w:numPr>
        <w:ilvl w:val="0"/>
        <w:numId w:val="2"/>
      </w:numPr>
    </w:pPr>
    <w:rPr/>
  </w:style>
  <w:style w:type="paragraph" w:styleId="5">
    <w:name w:val="清單號碼 5"/>
    <w:basedOn w:val="Normal"/>
    <w:qFormat/>
    <w:pPr>
      <w:numPr>
        <w:ilvl w:val="0"/>
        <w:numId w:val="1"/>
      </w:numPr>
    </w:pPr>
    <w:rPr/>
  </w:style>
  <w:style w:type="paragraph" w:styleId="Style25">
    <w:name w:val="項目符號"/>
    <w:basedOn w:val="Normal"/>
    <w:qFormat/>
    <w:pPr>
      <w:numPr>
        <w:ilvl w:val="0"/>
        <w:numId w:val="10"/>
      </w:numPr>
    </w:pPr>
    <w:rPr/>
  </w:style>
  <w:style w:type="paragraph" w:styleId="21">
    <w:name w:val="List Bullet 3"/>
    <w:basedOn w:val="Normal"/>
    <w:pPr>
      <w:numPr>
        <w:ilvl w:val="0"/>
        <w:numId w:val="8"/>
      </w:numPr>
    </w:pPr>
    <w:rPr/>
  </w:style>
  <w:style w:type="paragraph" w:styleId="32">
    <w:name w:val="List Bullet 4"/>
    <w:basedOn w:val="Normal"/>
    <w:pPr>
      <w:numPr>
        <w:ilvl w:val="0"/>
        <w:numId w:val="7"/>
      </w:numPr>
    </w:pPr>
    <w:rPr/>
  </w:style>
  <w:style w:type="paragraph" w:styleId="41">
    <w:name w:val="List Bullet 5"/>
    <w:basedOn w:val="Normal"/>
    <w:pPr>
      <w:numPr>
        <w:ilvl w:val="0"/>
        <w:numId w:val="6"/>
      </w:numPr>
    </w:pPr>
    <w:rPr/>
  </w:style>
  <w:style w:type="paragraph" w:styleId="51">
    <w:name w:val="List Number"/>
    <w:basedOn w:val="Normal"/>
    <w:pPr>
      <w:numPr>
        <w:ilvl w:val="0"/>
        <w:numId w:val="5"/>
      </w:numPr>
    </w:pPr>
    <w:rPr/>
  </w:style>
  <w:style w:type="paragraph" w:styleId="Style26">
    <w:name w:val="Body Text Indent"/>
    <w:basedOn w:val="Normal"/>
    <w:pPr>
      <w:ind w:left="0" w:right="0" w:firstLine="640"/>
    </w:pPr>
    <w:rPr>
      <w:rFonts w:eastAsia="標楷體"/>
      <w:sz w:val="32"/>
    </w:rPr>
  </w:style>
  <w:style w:type="paragraph" w:styleId="HTML">
    <w:name w:val="HTML 預設格式"/>
    <w:basedOn w:val="Normal"/>
    <w:qFormat/>
    <w:pPr>
      <w:widowControl/>
    </w:pPr>
    <w:rPr>
      <w:rFonts w:ascii="細明體;MingLiU" w:hAnsi="細明體;MingLiU" w:eastAsia="細明體;MingLiU" w:cs="細明體;MingLiU"/>
      <w:kern w:val="2"/>
    </w:rPr>
  </w:style>
  <w:style w:type="paragraph" w:styleId="33">
    <w:name w:val="本文縮排 3"/>
    <w:basedOn w:val="Normal"/>
    <w:qFormat/>
    <w:pPr>
      <w:spacing w:before="0" w:after="120"/>
      <w:ind w:left="480" w:right="0" w:hanging="0"/>
    </w:pPr>
    <w:rPr>
      <w:sz w:val="16"/>
      <w:szCs w:val="16"/>
      <w:lang w:val="zh-TW"/>
    </w:rPr>
  </w:style>
  <w:style w:type="paragraph" w:styleId="Style27">
    <w:name w:val="主旨"/>
    <w:basedOn w:val="Normal"/>
    <w:qFormat/>
    <w:pPr>
      <w:snapToGrid w:val="false"/>
      <w:ind w:left="567" w:right="0" w:hanging="567"/>
    </w:pPr>
    <w:rPr>
      <w:rFonts w:eastAsia="標楷體"/>
      <w:sz w:val="32"/>
      <w:szCs w:val="20"/>
    </w:rPr>
  </w:style>
  <w:style w:type="paragraph" w:styleId="Style28">
    <w:name w:val="受文機關"/>
    <w:basedOn w:val="Normal"/>
    <w:qFormat/>
    <w:pPr>
      <w:snapToGrid w:val="false"/>
    </w:pPr>
    <w:rPr>
      <w:rFonts w:eastAsia="標楷體"/>
      <w:sz w:val="36"/>
      <w:szCs w:val="20"/>
    </w:rPr>
  </w:style>
  <w:style w:type="paragraph" w:styleId="Style29">
    <w:name w:val="發文速別"/>
    <w:basedOn w:val="Normal"/>
    <w:qFormat/>
    <w:pPr>
      <w:snapToGrid w:val="false"/>
    </w:pPr>
    <w:rPr>
      <w:rFonts w:eastAsia="標楷體"/>
      <w:sz w:val="28"/>
      <w:szCs w:val="20"/>
    </w:rPr>
  </w:style>
  <w:style w:type="paragraph" w:styleId="Style30">
    <w:name w:val="發文密等"/>
    <w:basedOn w:val="Normal"/>
    <w:qFormat/>
    <w:pPr>
      <w:snapToGrid w:val="false"/>
    </w:pPr>
    <w:rPr>
      <w:rFonts w:eastAsia="標楷體"/>
      <w:sz w:val="28"/>
      <w:szCs w:val="20"/>
    </w:rPr>
  </w:style>
  <w:style w:type="paragraph" w:styleId="Style31">
    <w:name w:val="發文日期"/>
    <w:basedOn w:val="Normal"/>
    <w:qFormat/>
    <w:pPr>
      <w:snapToGrid w:val="false"/>
    </w:pPr>
    <w:rPr>
      <w:rFonts w:eastAsia="標楷體"/>
      <w:sz w:val="28"/>
      <w:szCs w:val="20"/>
    </w:rPr>
  </w:style>
  <w:style w:type="paragraph" w:styleId="Style32">
    <w:name w:val="發文字號"/>
    <w:basedOn w:val="Normal"/>
    <w:qFormat/>
    <w:pPr>
      <w:snapToGrid w:val="false"/>
    </w:pPr>
    <w:rPr>
      <w:rFonts w:eastAsia="標楷體"/>
      <w:sz w:val="28"/>
      <w:szCs w:val="20"/>
    </w:rPr>
  </w:style>
  <w:style w:type="paragraph" w:styleId="Style33">
    <w:name w:val="說明"/>
    <w:basedOn w:val="Style27"/>
    <w:qFormat/>
    <w:pPr/>
    <w:rPr/>
  </w:style>
  <w:style w:type="paragraph" w:styleId="Style34">
    <w:name w:val="行文單位正本"/>
    <w:basedOn w:val="Normal"/>
    <w:qFormat/>
    <w:pPr>
      <w:snapToGrid w:val="false"/>
      <w:ind w:left="851" w:right="0" w:hanging="851"/>
    </w:pPr>
    <w:rPr>
      <w:rFonts w:eastAsia="標楷體"/>
      <w:sz w:val="28"/>
      <w:szCs w:val="20"/>
    </w:rPr>
  </w:style>
  <w:style w:type="paragraph" w:styleId="Style35">
    <w:name w:val="行文單位副本"/>
    <w:basedOn w:val="Normal"/>
    <w:qFormat/>
    <w:pPr>
      <w:snapToGrid w:val="false"/>
      <w:ind w:left="851" w:right="0" w:hanging="851"/>
    </w:pPr>
    <w:rPr>
      <w:rFonts w:eastAsia="標楷體"/>
      <w:sz w:val="28"/>
      <w:szCs w:val="20"/>
    </w:rPr>
  </w:style>
  <w:style w:type="paragraph" w:styleId="Style36">
    <w:name w:val="首長"/>
    <w:basedOn w:val="Normal"/>
    <w:qFormat/>
    <w:pPr/>
    <w:rPr>
      <w:rFonts w:eastAsia="標楷體"/>
      <w:szCs w:val="20"/>
    </w:rPr>
  </w:style>
  <w:style w:type="paragraph" w:styleId="Style37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38">
    <w:name w:val="Footer"/>
    <w:basedOn w:val="Normal"/>
    <w:pPr>
      <w:snapToGrid w:val="false"/>
    </w:pPr>
    <w:rPr>
      <w:rFonts w:eastAsia="標楷體"/>
      <w:sz w:val="20"/>
      <w:szCs w:val="20"/>
      <w:lang w:val="zh-TW"/>
    </w:rPr>
  </w:style>
  <w:style w:type="paragraph" w:styleId="Style39">
    <w:name w:val="Header"/>
    <w:basedOn w:val="Normal"/>
    <w:pPr>
      <w:snapToGrid w:val="false"/>
    </w:pPr>
    <w:rPr>
      <w:rFonts w:eastAsia="標楷體"/>
      <w:sz w:val="20"/>
      <w:szCs w:val="20"/>
      <w:lang w:val="zh-TW"/>
    </w:rPr>
  </w:style>
  <w:style w:type="paragraph" w:styleId="22">
    <w:name w:val="本文縮排 2"/>
    <w:basedOn w:val="Normal"/>
    <w:qFormat/>
    <w:pPr>
      <w:spacing w:lineRule="auto" w:line="480" w:before="0" w:after="120"/>
      <w:ind w:left="480" w:right="0" w:hanging="0"/>
    </w:pPr>
    <w:rPr/>
  </w:style>
  <w:style w:type="paragraph" w:styleId="Style40">
    <w:name w:val="註解方塊文字"/>
    <w:basedOn w:val="Normal"/>
    <w:qFormat/>
    <w:pPr/>
    <w:rPr>
      <w:rFonts w:ascii="Cambria" w:hAnsi="Cambria" w:cs="Cambria"/>
      <w:sz w:val="18"/>
      <w:szCs w:val="18"/>
      <w:lang w:val="zh-TW"/>
    </w:rPr>
  </w:style>
  <w:style w:type="paragraph" w:styleId="Style41">
    <w:name w:val="外框內容"/>
    <w:basedOn w:val="Normal"/>
    <w:qFormat/>
    <w:pPr/>
    <w:rPr/>
  </w:style>
  <w:style w:type="paragraph" w:styleId="Style42">
    <w:name w:val="表格內容"/>
    <w:basedOn w:val="Normal"/>
    <w:qFormat/>
    <w:pPr>
      <w:suppressLineNumbers/>
    </w:pPr>
    <w:rPr/>
  </w:style>
  <w:style w:type="paragraph" w:styleId="Style43">
    <w:name w:val="表格標題"/>
    <w:basedOn w:val="Style4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MODA_ODF_Application_Tools_3.5.3/3.5.3$Windows_X86_64 LibreOffice_project/2c4b1be4ce0f7f0a88ca480bf39420a502d61b97</Application>
  <AppVersion>15.0000</AppVersion>
  <Pages>2</Pages>
  <Words>591</Words>
  <Characters>598</Characters>
  <CharactersWithSpaces>789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2017-11-13T15:42:00Z</dcterms:created>
  <dc:creator>ueci</dc:creator>
  <dc:description/>
  <dc:language>zh-TW</dc:language>
  <cp:lastModifiedBy/>
  <cp:lastPrinted>2017-11-15T12:09:00Z</cp:lastPrinted>
  <dcterms:modified xsi:type="dcterms:W3CDTF">2026-03-24T09:29:39Z</dcterms:modified>
  <cp:revision>14</cp:revision>
  <dc:subject/>
  <dc:title/>
</cp:coreProperties>
</file>