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/>
        <w:t>　</w:t>
      </w:r>
      <w:r>
        <w:rPr>
          <w:rFonts w:ascii="標楷體" w:hAnsi="標楷體" w:cs="標楷體" w:eastAsia="標楷體"/>
          <w:sz w:val="36"/>
          <w:szCs w:val="36"/>
        </w:rPr>
        <w:t>土地增值稅自用住宅用地重購退稅申請書</w:t>
      </w:r>
    </w:p>
    <w:p>
      <w:pPr>
        <w:pStyle w:val="Normal"/>
        <w:spacing w:lineRule="exact" w:line="400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</w:rPr>
        <w:t>本人出售自用住宅用地，另購自用住宅用地，茲檢附下列文件，請依土地稅法第</w:t>
      </w:r>
      <w:r>
        <w:rPr>
          <w:rFonts w:eastAsia="標楷體" w:cs="標楷體" w:ascii="標楷體" w:hAnsi="標楷體"/>
          <w:sz w:val="28"/>
          <w:szCs w:val="28"/>
        </w:rPr>
        <w:t>35</w:t>
      </w:r>
      <w:r>
        <w:rPr>
          <w:rFonts w:ascii="標楷體" w:hAnsi="標楷體" w:cs="標楷體" w:eastAsia="標楷體"/>
          <w:sz w:val="28"/>
          <w:szCs w:val="28"/>
        </w:rPr>
        <w:t>條規定，就已納土地增值稅額內退還不足支付新購土地地價之數額。　 　</w:t>
      </w:r>
    </w:p>
    <w:tbl>
      <w:tblPr>
        <w:tblW w:w="10148" w:type="dxa"/>
        <w:jc w:val="left"/>
        <w:tblInd w:w="-2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28"/>
        <w:gridCol w:w="3960"/>
        <w:gridCol w:w="4360"/>
      </w:tblGrid>
      <w:tr>
        <w:trPr>
          <w:trHeight w:val="443" w:hRule="exact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jc w:val="both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both"/>
              <w:rPr>
                <w:rFonts w:ascii="標楷體" w:hAnsi="標楷體" w:eastAsia="標楷體" w:cs="標楷體"/>
                <w:sz w:val="27"/>
                <w:szCs w:val="27"/>
              </w:rPr>
            </w:pPr>
            <w:r>
              <w:rPr>
                <w:rFonts w:ascii="標楷體" w:hAnsi="標楷體" w:cs="標楷體" w:eastAsia="標楷體"/>
                <w:sz w:val="27"/>
                <w:szCs w:val="27"/>
              </w:rPr>
              <w:t>原出售土地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both"/>
              <w:rPr>
                <w:rFonts w:ascii="標楷體" w:hAnsi="標楷體" w:eastAsia="標楷體" w:cs="標楷體"/>
                <w:sz w:val="27"/>
                <w:szCs w:val="27"/>
              </w:rPr>
            </w:pPr>
            <w:r>
              <w:rPr>
                <w:rFonts w:ascii="標楷體" w:hAnsi="標楷體" w:cs="標楷體" w:eastAsia="標楷體"/>
                <w:sz w:val="27"/>
                <w:szCs w:val="27"/>
              </w:rPr>
              <w:t>新購土地</w:t>
            </w:r>
          </w:p>
        </w:tc>
      </w:tr>
      <w:tr>
        <w:trPr>
          <w:trHeight w:val="982" w:hRule="exact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both"/>
              <w:rPr>
                <w:rFonts w:ascii="標楷體" w:hAnsi="標楷體" w:eastAsia="標楷體" w:cs="標楷體"/>
                <w:sz w:val="27"/>
                <w:szCs w:val="27"/>
              </w:rPr>
            </w:pPr>
            <w:r>
              <w:rPr>
                <w:rFonts w:ascii="標楷體" w:hAnsi="標楷體" w:cs="標楷體" w:eastAsia="標楷體"/>
                <w:sz w:val="27"/>
                <w:szCs w:val="27"/>
              </w:rPr>
              <w:t>土地標示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ind w:left="1121" w:right="0" w:hanging="0"/>
              <w:rPr>
                <w:rFonts w:ascii="標楷體" w:hAnsi="標楷體" w:eastAsia="標楷體" w:cs="標楷體"/>
                <w:sz w:val="27"/>
                <w:szCs w:val="27"/>
              </w:rPr>
            </w:pPr>
            <w:r>
              <w:rPr>
                <w:rFonts w:ascii="標楷體" w:hAnsi="標楷體" w:cs="標楷體" w:eastAsia="標楷體"/>
                <w:sz w:val="27"/>
                <w:szCs w:val="27"/>
              </w:rPr>
              <w:t>鄉鎮市區         段　　　小段　　　　   地號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ind w:left="1391" w:right="0" w:hanging="270"/>
              <w:rPr>
                <w:rFonts w:ascii="標楷體" w:hAnsi="標楷體" w:eastAsia="標楷體" w:cs="標楷體"/>
                <w:sz w:val="27"/>
                <w:szCs w:val="27"/>
              </w:rPr>
            </w:pPr>
            <w:r>
              <w:rPr>
                <w:rFonts w:ascii="標楷體" w:hAnsi="標楷體" w:cs="標楷體" w:eastAsia="標楷體"/>
                <w:sz w:val="27"/>
                <w:szCs w:val="27"/>
              </w:rPr>
              <w:t>鄉鎮市區           段　　　小段　　　　   地號</w:t>
            </w:r>
          </w:p>
        </w:tc>
      </w:tr>
      <w:tr>
        <w:trPr>
          <w:trHeight w:val="1280" w:hRule="exact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both"/>
              <w:rPr>
                <w:rFonts w:ascii="標楷體" w:hAnsi="標楷體" w:eastAsia="標楷體" w:cs="標楷體"/>
                <w:sz w:val="27"/>
                <w:szCs w:val="27"/>
              </w:rPr>
            </w:pPr>
            <w:r>
              <w:rPr>
                <w:rFonts w:ascii="標楷體" w:hAnsi="標楷體" w:cs="標楷體" w:eastAsia="標楷體"/>
                <w:sz w:val="27"/>
                <w:szCs w:val="27"/>
              </w:rPr>
              <w:t>建物門牌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ind w:left="810" w:right="0" w:hanging="810"/>
              <w:rPr>
                <w:rFonts w:ascii="標楷體" w:hAnsi="標楷體" w:eastAsia="標楷體" w:cs="標楷體"/>
                <w:sz w:val="27"/>
                <w:szCs w:val="27"/>
              </w:rPr>
            </w:pPr>
            <w:r>
              <w:rPr>
                <w:rFonts w:ascii="標楷體" w:hAnsi="標楷體" w:cs="標楷體" w:eastAsia="標楷體"/>
                <w:sz w:val="27"/>
                <w:szCs w:val="27"/>
              </w:rPr>
              <w:t>　　　縣市　　　       市區　　    　　　　鄉鎮村里 　 　　 街路　　 　段　　　　巷　 　  弄　　  　　號　　　　樓之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ind w:left="945" w:right="0" w:hanging="945"/>
              <w:rPr>
                <w:rFonts w:ascii="標楷體" w:hAnsi="標楷體" w:eastAsia="標楷體" w:cs="標楷體"/>
                <w:sz w:val="27"/>
                <w:szCs w:val="27"/>
              </w:rPr>
            </w:pPr>
            <w:r>
              <w:rPr>
                <w:rFonts w:ascii="標楷體" w:hAnsi="標楷體" w:cs="標楷體" w:eastAsia="標楷體"/>
                <w:sz w:val="27"/>
                <w:szCs w:val="27"/>
              </w:rPr>
              <w:t>　　　 縣市　　　   　   市區　　    鄉鎮村里      　　街路　　 　段　　　　巷　 　　 弄　　  　　號　　　　樓之</w:t>
            </w:r>
          </w:p>
        </w:tc>
      </w:tr>
      <w:tr>
        <w:trPr>
          <w:trHeight w:val="435" w:hRule="exact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both"/>
              <w:rPr>
                <w:rFonts w:ascii="標楷體" w:hAnsi="標楷體" w:eastAsia="標楷體" w:cs="標楷體"/>
                <w:sz w:val="27"/>
                <w:szCs w:val="27"/>
              </w:rPr>
            </w:pPr>
            <w:r>
              <w:rPr>
                <w:rFonts w:ascii="標楷體" w:hAnsi="標楷體" w:cs="標楷體" w:eastAsia="標楷體"/>
                <w:sz w:val="27"/>
                <w:szCs w:val="27"/>
              </w:rPr>
              <w:t>登記移轉日期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jc w:val="both"/>
              <w:rPr/>
            </w:pPr>
            <w:r>
              <w:rPr/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exact" w:line="640" w:before="60" w:after="0"/>
        <w:jc w:val="center"/>
        <w:rPr/>
      </w:pPr>
      <w:r>
        <w:rPr>
          <w:rFonts w:ascii="標楷體" w:hAnsi="標楷體" w:cs="標楷體" w:eastAsia="標楷體"/>
          <w:b/>
          <w:bCs/>
          <w:sz w:val="52"/>
          <w:szCs w:val="52"/>
        </w:rPr>
        <w:t>出售重購</w:t>
      </w:r>
      <w:r>
        <w:rPr>
          <w:rFonts w:ascii="標楷體" w:hAnsi="標楷體" w:cs="標楷體" w:eastAsia="標楷體"/>
          <w:b/>
          <w:bCs/>
          <w:sz w:val="28"/>
          <w:szCs w:val="28"/>
        </w:rPr>
        <w:t>土地「土地所有權人無租賃情形申明書」</w:t>
      </w:r>
      <w: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445770</wp:posOffset>
                </wp:positionH>
                <wp:positionV relativeFrom="paragraph">
                  <wp:posOffset>494665</wp:posOffset>
                </wp:positionV>
                <wp:extent cx="5377180" cy="315595"/>
                <wp:effectExtent l="0" t="0" r="0" b="0"/>
                <wp:wrapNone/>
                <wp:docPr id="1" name="框架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7180" cy="31559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exact" w:line="200"/>
                              <w:rPr/>
                            </w:pPr>
                            <w:r>
                              <w:rPr>
                                <w:rFonts w:ascii="標楷體" w:hAnsi="標楷體" w:cs="標楷體" w:eastAsia="標楷體"/>
                                <w:bCs/>
                              </w:rPr>
                              <w:t xml:space="preserve">出售 </w:t>
                            </w:r>
                            <w:r>
                              <w:rPr>
                                <w:rFonts w:ascii="標楷體" w:hAnsi="標楷體" w:cs="標楷體" w:eastAsia="標楷體"/>
                                <w:bCs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hAnsi="標楷體" w:cs="標楷體" w:eastAsia="標楷體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標楷體" w:hAnsi="標楷體" w:cs="標楷體" w:eastAsia="標楷體"/>
                              </w:rPr>
                              <w:t>於  年 月 日立契出售，出售前</w:t>
                            </w:r>
                            <w:r>
                              <w:rPr>
                                <w:rFonts w:eastAsia="標楷體" w:cs="標楷體" w:ascii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hAnsi="標楷體" w:cs="標楷體" w:eastAsia="標楷體"/>
                              </w:rPr>
                              <w:t>年內</w:t>
                            </w:r>
                          </w:p>
                          <w:p>
                            <w:pPr>
                              <w:pStyle w:val="Normal"/>
                              <w:spacing w:lineRule="exact" w:line="180" w:before="120" w:after="0"/>
                              <w:rPr/>
                            </w:pPr>
                            <w:r>
                              <w:rPr>
                                <w:rFonts w:ascii="標楷體" w:hAnsi="標楷體" w:cs="標楷體" w:eastAsia="標楷體"/>
                                <w:bCs/>
                              </w:rPr>
                              <w:t xml:space="preserve">重購 </w:t>
                            </w:r>
                            <w:r>
                              <w:rPr>
                                <w:rFonts w:ascii="標楷體" w:hAnsi="標楷體" w:cs="標楷體" w:eastAsia="標楷體"/>
                                <w:b/>
                                <w:b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標楷體" w:hAnsi="標楷體" w:cs="標楷體" w:eastAsia="標楷體"/>
                              </w:rPr>
                              <w:t>自  年 月 日完成移轉登記日起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23.4pt;height:24.85pt;mso-wrap-distance-left:9.05pt;mso-wrap-distance-right:9.05pt;mso-wrap-distance-top:0pt;mso-wrap-distance-bottom:0pt;margin-top:38.95pt;mso-position-vertical-relative:text;margin-left:35.1pt;mso-position-horizontal-relative:text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spacing w:lineRule="exact" w:line="200"/>
                        <w:rPr/>
                      </w:pPr>
                      <w:r>
                        <w:rPr>
                          <w:rFonts w:ascii="標楷體" w:hAnsi="標楷體" w:cs="標楷體" w:eastAsia="標楷體"/>
                          <w:bCs/>
                        </w:rPr>
                        <w:t xml:space="preserve">出售 </w:t>
                      </w:r>
                      <w:r>
                        <w:rPr>
                          <w:rFonts w:ascii="標楷體" w:hAnsi="標楷體" w:cs="標楷體" w:eastAsia="標楷體"/>
                          <w:bCs/>
                        </w:rPr>
                        <w:t xml:space="preserve">                  </w:t>
                      </w:r>
                      <w:r>
                        <w:rPr>
                          <w:rFonts w:ascii="標楷體" w:hAnsi="標楷體" w:cs="標楷體" w:eastAsia="標楷體"/>
                          <w:bCs/>
                        </w:rPr>
                        <w:t xml:space="preserve"> </w:t>
                      </w:r>
                      <w:r>
                        <w:rPr>
                          <w:rFonts w:ascii="標楷體" w:hAnsi="標楷體" w:cs="標楷體" w:eastAsia="標楷體"/>
                        </w:rPr>
                        <w:t>於  年 月 日立契出售，出售前</w:t>
                      </w:r>
                      <w:r>
                        <w:rPr>
                          <w:rFonts w:eastAsia="標楷體" w:cs="標楷體" w:ascii="標楷體" w:hAnsi="標楷體"/>
                        </w:rPr>
                        <w:t>1</w:t>
                      </w:r>
                      <w:r>
                        <w:rPr>
                          <w:rFonts w:ascii="標楷體" w:hAnsi="標楷體" w:cs="標楷體" w:eastAsia="標楷體"/>
                        </w:rPr>
                        <w:t>年內</w:t>
                      </w:r>
                    </w:p>
                    <w:p>
                      <w:pPr>
                        <w:pStyle w:val="Normal"/>
                        <w:spacing w:lineRule="exact" w:line="180" w:before="120" w:after="0"/>
                        <w:rPr/>
                      </w:pPr>
                      <w:r>
                        <w:rPr>
                          <w:rFonts w:ascii="標楷體" w:hAnsi="標楷體" w:cs="標楷體" w:eastAsia="標楷體"/>
                          <w:bCs/>
                        </w:rPr>
                        <w:t xml:space="preserve">重購 </w:t>
                      </w:r>
                      <w:r>
                        <w:rPr>
                          <w:rFonts w:ascii="標楷體" w:hAnsi="標楷體" w:cs="標楷體" w:eastAsia="標楷體"/>
                          <w:b/>
                          <w:bCs/>
                        </w:rPr>
                        <w:t xml:space="preserve">                   </w:t>
                      </w:r>
                      <w:r>
                        <w:rPr>
                          <w:rFonts w:ascii="標楷體" w:hAnsi="標楷體" w:cs="標楷體" w:eastAsia="標楷體"/>
                        </w:rPr>
                        <w:t>自  年 月 日完成移轉登記日起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exact" w:line="260" w:before="120" w:after="0"/>
        <w:ind w:left="72" w:right="0" w:hanging="0"/>
        <w:rPr/>
      </w:pPr>
      <w:r>
        <w:rPr>
          <w:rFonts w:ascii="標楷體" w:hAnsi="標楷體" w:cs="標楷體" w:eastAsia="標楷體"/>
          <w:sz w:val="26"/>
          <w:szCs w:val="26"/>
        </w:rPr>
        <w:t>本人    土地及建物</w:t>
      </w:r>
      <w:r>
        <w:rPr>
          <w:rFonts w:eastAsia="標楷體" w:cs="標楷體" w:ascii="標楷體" w:hAnsi="標楷體"/>
          <w:sz w:val="26"/>
          <w:szCs w:val="26"/>
        </w:rPr>
        <w:t>(</w:t>
      </w:r>
      <w:r>
        <w:rPr>
          <w:rFonts w:ascii="標楷體" w:hAnsi="標楷體" w:cs="標楷體" w:eastAsia="標楷體"/>
          <w:sz w:val="26"/>
          <w:szCs w:val="26"/>
        </w:rPr>
        <w:t>如上</w:t>
      </w:r>
      <w:r>
        <w:rPr>
          <w:rFonts w:eastAsia="標楷體" w:cs="標楷體" w:ascii="標楷體" w:hAnsi="標楷體"/>
          <w:sz w:val="26"/>
          <w:szCs w:val="26"/>
        </w:rPr>
        <w:t>)</w:t>
      </w:r>
      <w:r>
        <w:rPr>
          <w:rFonts w:ascii="標楷體" w:hAnsi="標楷體" w:cs="標楷體" w:eastAsia="標楷體"/>
          <w:sz w:val="26"/>
          <w:szCs w:val="26"/>
        </w:rPr>
        <w:t>，</w:t>
      </w:r>
      <w:r>
        <w:rPr>
          <w:rFonts w:ascii="標楷體" w:hAnsi="標楷體" w:cs="標楷體" w:eastAsia="標楷體"/>
          <w:sz w:val="44"/>
          <w:szCs w:val="26"/>
          <w:vertAlign w:val="superscript"/>
        </w:rPr>
        <w:t xml:space="preserve"> </w:t>
      </w:r>
    </w:p>
    <w:p>
      <w:pPr>
        <w:pStyle w:val="Normal"/>
        <w:kinsoku w:val="false"/>
        <w:spacing w:lineRule="exact" w:line="300" w:before="216" w:after="0"/>
        <w:ind w:left="860" w:right="0" w:hanging="260"/>
        <w:rPr>
          <w:rFonts w:ascii="標楷體" w:hAnsi="標楷體" w:eastAsia="標楷體" w:cs="標楷體"/>
          <w:sz w:val="26"/>
          <w:szCs w:val="26"/>
        </w:rPr>
      </w:pPr>
      <w:r>
        <w:rPr>
          <w:rFonts w:ascii="標楷體" w:hAnsi="標楷體" w:cs="標楷體" w:eastAsia="標楷體"/>
          <w:sz w:val="26"/>
          <w:szCs w:val="26"/>
        </w:rPr>
        <w:t>□</w:t>
      </w:r>
      <w:r>
        <w:rPr>
          <w:rFonts w:ascii="標楷體" w:hAnsi="標楷體" w:cs="標楷體" w:eastAsia="標楷體"/>
          <w:sz w:val="26"/>
          <w:szCs w:val="26"/>
        </w:rPr>
        <w:t>有他人設立戶籍</w:t>
      </w:r>
      <w:r>
        <w:rPr>
          <w:rFonts w:eastAsia="標楷體" w:cs="標楷體" w:ascii="標楷體" w:hAnsi="標楷體"/>
          <w:sz w:val="26"/>
          <w:szCs w:val="26"/>
        </w:rPr>
        <w:t>(</w:t>
      </w:r>
      <w:r>
        <w:rPr>
          <w:rFonts w:ascii="標楷體" w:hAnsi="標楷體" w:cs="標楷體" w:eastAsia="標楷體"/>
          <w:sz w:val="26"/>
          <w:szCs w:val="26"/>
        </w:rPr>
        <w:t>非屬本人、配偶、直系親屬、</w:t>
      </w:r>
      <w:r>
        <w:rPr>
          <w:rFonts w:eastAsia="標楷體" w:cs="標楷體" w:ascii="標楷體" w:hAnsi="標楷體"/>
          <w:sz w:val="26"/>
          <w:szCs w:val="26"/>
        </w:rPr>
        <w:t>3</w:t>
      </w:r>
      <w:r>
        <w:rPr>
          <w:rFonts w:ascii="標楷體" w:hAnsi="標楷體" w:cs="標楷體" w:eastAsia="標楷體"/>
          <w:sz w:val="26"/>
          <w:szCs w:val="26"/>
        </w:rPr>
        <w:t>親等內親屬者</w:t>
      </w:r>
      <w:r>
        <w:rPr>
          <w:rFonts w:eastAsia="標楷體" w:cs="標楷體" w:ascii="標楷體" w:hAnsi="標楷體"/>
          <w:sz w:val="26"/>
          <w:szCs w:val="26"/>
        </w:rPr>
        <w:t>)</w:t>
      </w:r>
      <w:r>
        <w:rPr>
          <w:rFonts w:ascii="標楷體" w:hAnsi="標楷體" w:cs="標楷體" w:eastAsia="標楷體"/>
          <w:sz w:val="26"/>
          <w:szCs w:val="26"/>
        </w:rPr>
        <w:t>，惟確無租賃關係</w:t>
      </w:r>
      <w:r>
        <w:rPr>
          <w:rFonts w:eastAsia="標楷體" w:cs="標楷體" w:ascii="標楷體" w:hAnsi="標楷體"/>
          <w:sz w:val="26"/>
          <w:szCs w:val="26"/>
        </w:rPr>
        <w:t>(</w:t>
      </w:r>
      <w:r>
        <w:rPr>
          <w:rFonts w:ascii="標楷體" w:hAnsi="標楷體" w:cs="標楷體" w:eastAsia="標楷體"/>
          <w:sz w:val="26"/>
          <w:szCs w:val="26"/>
        </w:rPr>
        <w:t>另檢附設籍人無租賃關係申明書及身分證影本</w:t>
      </w:r>
      <w:r>
        <w:rPr>
          <w:rFonts w:eastAsia="標楷體" w:cs="標楷體" w:ascii="標楷體" w:hAnsi="標楷體"/>
          <w:sz w:val="26"/>
          <w:szCs w:val="26"/>
        </w:rPr>
        <w:t>)</w:t>
      </w:r>
      <w:r>
        <w:rPr>
          <w:rFonts w:ascii="標楷體" w:hAnsi="標楷體" w:cs="標楷體" w:eastAsia="標楷體"/>
          <w:sz w:val="26"/>
          <w:szCs w:val="26"/>
        </w:rPr>
        <w:t>。</w:t>
      </w:r>
    </w:p>
    <w:p>
      <w:pPr>
        <w:pStyle w:val="Normal"/>
        <w:kinsoku w:val="false"/>
        <w:spacing w:lineRule="exact" w:line="280"/>
        <w:ind w:left="878" w:right="0" w:hanging="278"/>
        <w:rPr>
          <w:rFonts w:ascii="標楷體" w:hAnsi="標楷體" w:eastAsia="標楷體" w:cs="標楷體"/>
          <w:sz w:val="26"/>
          <w:szCs w:val="26"/>
        </w:rPr>
      </w:pPr>
      <w:r>
        <w:rPr>
          <w:rFonts w:ascii="標楷體" w:hAnsi="標楷體" w:cs="標楷體" w:eastAsia="標楷體"/>
          <w:sz w:val="26"/>
          <w:szCs w:val="26"/>
        </w:rPr>
        <w:t>□</w:t>
      </w:r>
      <w:r>
        <w:rPr>
          <w:rFonts w:ascii="標楷體" w:hAnsi="標楷體" w:cs="標楷體" w:eastAsia="標楷體"/>
          <w:sz w:val="26"/>
          <w:szCs w:val="26"/>
        </w:rPr>
        <w:t>無他人設立戶籍，亦確無出租情事。</w:t>
      </w:r>
    </w:p>
    <w:p>
      <w:pPr>
        <w:pStyle w:val="Normal"/>
        <w:kinsoku w:val="false"/>
        <w:spacing w:lineRule="exact" w:line="280"/>
        <w:ind w:left="350" w:right="0" w:hanging="278"/>
        <w:rPr>
          <w:rFonts w:ascii="標楷體" w:hAnsi="標楷體" w:eastAsia="標楷體" w:cs="標楷體"/>
          <w:sz w:val="26"/>
          <w:szCs w:val="28"/>
        </w:rPr>
      </w:pPr>
      <w:r>
        <w:rPr>
          <w:rFonts w:ascii="標楷體" w:hAnsi="標楷體" w:cs="標楷體" w:eastAsia="標楷體"/>
          <w:sz w:val="26"/>
          <w:szCs w:val="28"/>
        </w:rPr>
        <w:t>如有不實願意補繳稅款，並依法接受處罰。</w:t>
      </w:r>
    </w:p>
    <w:p>
      <w:pPr>
        <w:pStyle w:val="Normal"/>
        <w:kinsoku w:val="false"/>
        <w:spacing w:lineRule="exact" w:line="280"/>
        <w:ind w:left="878" w:right="0" w:hanging="278"/>
        <w:rPr>
          <w:rFonts w:ascii="標楷體" w:hAnsi="標楷體" w:eastAsia="標楷體" w:cs="標楷體"/>
          <w:sz w:val="26"/>
          <w:szCs w:val="26"/>
        </w:rPr>
      </w:pPr>
      <w:r>
        <w:rPr>
          <w:rFonts w:eastAsia="標楷體" w:cs="標楷體" w:ascii="標楷體" w:hAnsi="標楷體"/>
          <w:sz w:val="26"/>
          <w:szCs w:val="26"/>
        </w:rPr>
      </w:r>
    </w:p>
    <w:p>
      <w:pPr>
        <w:pStyle w:val="Normal"/>
        <w:spacing w:lineRule="exact" w:line="500"/>
        <w:ind w:left="840" w:right="0" w:hanging="0"/>
        <w:rPr>
          <w:rFonts w:ascii="標楷體" w:hAnsi="標楷體" w:eastAsia="標楷體" w:cs="標楷體"/>
          <w:sz w:val="30"/>
          <w:szCs w:val="30"/>
        </w:rPr>
      </w:pPr>
      <w:r>
        <w:rPr>
          <w:rFonts w:ascii="標楷體" w:hAnsi="標楷體" w:cs="標楷體" w:eastAsia="標楷體"/>
          <w:sz w:val="30"/>
          <w:szCs w:val="30"/>
        </w:rPr>
        <w:t xml:space="preserve">此     致　　　          </w:t>
      </w:r>
    </w:p>
    <w:p>
      <w:pPr>
        <w:pStyle w:val="Normal"/>
        <w:kinsoku w:val="false"/>
        <w:spacing w:lineRule="exact" w:line="280"/>
        <w:rPr>
          <w:rFonts w:ascii="標楷體" w:hAnsi="標楷體" w:eastAsia="標楷體" w:cs="標楷體"/>
          <w:sz w:val="26"/>
          <w:szCs w:val="26"/>
        </w:rPr>
      </w:pPr>
      <w:r>
        <w:rPr>
          <w:rFonts w:ascii="標楷體" w:hAnsi="標楷體" w:cs="標楷體" w:eastAsia="標楷體"/>
          <w:sz w:val="26"/>
          <w:szCs w:val="26"/>
        </w:rPr>
        <w:t>臺中市政府地方稅務局   分局</w:t>
      </w:r>
    </w:p>
    <w:p>
      <w:pPr>
        <w:pStyle w:val="Normal"/>
        <w:spacing w:lineRule="exact" w:line="314" w:before="120" w:after="0"/>
        <w:rPr>
          <w:rFonts w:ascii="標楷體" w:hAnsi="標楷體" w:eastAsia="標楷體" w:cs="標楷體"/>
          <w:b/>
          <w:b/>
          <w:sz w:val="27"/>
          <w:szCs w:val="27"/>
        </w:rPr>
      </w:pPr>
      <w:r>
        <mc:AlternateContent>
          <mc:Choice Requires="wps">
            <w:drawing>
              <wp:anchor behindDoc="0" distT="4445" distB="4445" distL="119380" distR="119380" simplePos="0" locked="0" layoutInCell="0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6287135" cy="635"/>
                <wp:effectExtent l="0" t="0" r="0" b="0"/>
                <wp:wrapNone/>
                <wp:docPr id="2" name="形狀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680" cy="0"/>
                        </a:xfrm>
                        <a:prstGeom prst="line">
                          <a:avLst/>
                        </a:prstGeom>
                        <a:ln cap="rnd" w="9360">
                          <a:solidFill>
                            <a:srgbClr val="000000"/>
                          </a:solidFill>
                          <a:custDash>
                            <a:ds d="100000" sp="1000"/>
                          </a:custDash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25pt" to="494.95pt,2.25pt" ID="形狀1" stroked="t" style="position:absolute">
                <v:stroke color="black" weight="9360" dashstyle="longdash" joinstyle="miter" endcap="round"/>
                <v:fill o:detectmouseclick="t" on="false"/>
                <w10:wrap type="none"/>
              </v:line>
            </w:pict>
          </mc:Fallback>
        </mc:AlternateContent>
      </w:r>
      <w:r>
        <w:rPr>
          <w:rFonts w:ascii="標楷體" w:hAnsi="標楷體" w:cs="標楷體" w:eastAsia="標楷體"/>
          <w:b/>
          <w:sz w:val="27"/>
          <w:szCs w:val="27"/>
        </w:rPr>
        <w:t>檢附證件：</w:t>
      </w:r>
    </w:p>
    <w:p>
      <w:pPr>
        <w:pStyle w:val="Normal"/>
        <w:spacing w:lineRule="exact" w:line="280" w:before="40" w:after="0"/>
        <w:ind w:left="660" w:right="0" w:hanging="540"/>
        <w:rPr/>
      </w:pPr>
      <w:r>
        <w:rPr>
          <w:rFonts w:eastAsia="Times New Roman"/>
          <w:sz w:val="27"/>
          <w:szCs w:val="27"/>
        </w:rPr>
        <w:t>□</w:t>
      </w:r>
      <w:r>
        <w:rPr>
          <w:rFonts w:eastAsia="標楷體"/>
          <w:sz w:val="27"/>
          <w:szCs w:val="27"/>
        </w:rPr>
        <w:t>１原出售及重購土地向地政機關辦理登記時之契約文件影本。</w:t>
      </w:r>
    </w:p>
    <w:p>
      <w:pPr>
        <w:pStyle w:val="Normal"/>
        <w:spacing w:lineRule="exact" w:line="280" w:before="40" w:after="0"/>
        <w:ind w:left="660" w:right="0" w:hanging="540"/>
        <w:rPr/>
      </w:pPr>
      <w:r>
        <w:rPr>
          <w:rFonts w:eastAsia="Times New Roman"/>
          <w:sz w:val="27"/>
          <w:szCs w:val="27"/>
        </w:rPr>
        <w:t>□</w:t>
      </w:r>
      <w:r>
        <w:rPr>
          <w:rFonts w:eastAsia="標楷體"/>
          <w:sz w:val="27"/>
          <w:szCs w:val="27"/>
        </w:rPr>
        <w:t>２原出售土地之土地增值稅繳款書收據聯正本。（如無法提示，改立具切結書）</w:t>
      </w:r>
    </w:p>
    <w:p>
      <w:pPr>
        <w:pStyle w:val="Normal"/>
        <w:spacing w:lineRule="exact" w:line="314" w:before="60" w:after="0"/>
        <w:ind w:left="541" w:right="0" w:hanging="541"/>
        <w:rPr>
          <w:rFonts w:eastAsia="標楷體"/>
          <w:b/>
          <w:b/>
          <w:sz w:val="27"/>
          <w:szCs w:val="27"/>
        </w:rPr>
      </w:pPr>
      <w:r>
        <w:rPr>
          <w:rFonts w:eastAsia="標楷體"/>
          <w:b/>
          <w:sz w:val="27"/>
          <w:szCs w:val="27"/>
        </w:rPr>
        <w:t>退稅方式：</w:t>
      </w:r>
    </w:p>
    <w:p>
      <w:pPr>
        <w:pStyle w:val="Normal"/>
        <w:spacing w:lineRule="exact" w:line="280" w:before="60" w:after="72"/>
        <w:ind w:left="3360" w:right="0" w:hanging="3240"/>
        <w:rPr/>
      </w:pPr>
      <w:r>
        <w:rPr>
          <w:rFonts w:eastAsia="Times New Roman"/>
          <w:sz w:val="27"/>
          <w:szCs w:val="27"/>
        </w:rPr>
        <w:t>□</w:t>
      </w:r>
      <w:r>
        <w:rPr>
          <w:rFonts w:eastAsia="標楷體"/>
          <w:sz w:val="27"/>
          <w:szCs w:val="27"/>
        </w:rPr>
        <w:t>支票退稅。</w:t>
      </w:r>
    </w:p>
    <w:p>
      <w:pPr>
        <w:pStyle w:val="Normal"/>
        <w:spacing w:lineRule="exact" w:line="280" w:before="60" w:after="72"/>
        <w:ind w:left="1740" w:right="0" w:hanging="1620"/>
        <w:rPr/>
      </w:pPr>
      <w:r>
        <w:rPr>
          <w:rFonts w:eastAsia="Times New Roman"/>
          <w:sz w:val="27"/>
          <w:szCs w:val="27"/>
        </w:rPr>
        <w:t>□</w:t>
      </w:r>
      <w:r>
        <w:rPr>
          <w:rFonts w:eastAsia="標楷體"/>
          <w:sz w:val="27"/>
          <w:szCs w:val="27"/>
        </w:rPr>
        <w:t>直撥退稅：</w:t>
      </w:r>
      <w:r>
        <w:rPr>
          <w:rFonts w:eastAsia="Times New Roman"/>
          <w:sz w:val="27"/>
          <w:szCs w:val="27"/>
        </w:rPr>
        <w:t>(</w:t>
      </w:r>
      <w:r>
        <w:rPr>
          <w:rFonts w:eastAsia="標楷體"/>
          <w:sz w:val="27"/>
          <w:szCs w:val="27"/>
        </w:rPr>
        <w:t>請附存摺帳號影本</w:t>
      </w:r>
      <w:r>
        <w:rPr>
          <w:rFonts w:eastAsia="Times New Roman"/>
          <w:sz w:val="27"/>
          <w:szCs w:val="27"/>
        </w:rPr>
        <w:t>)</w:t>
      </w:r>
      <w:r>
        <w:rPr>
          <w:rFonts w:eastAsia="標楷體"/>
          <w:sz w:val="27"/>
          <w:szCs w:val="27"/>
        </w:rPr>
        <w:t>同意由貴局以直接劃撥方式存入</w:t>
      </w:r>
      <w:r>
        <w:rPr>
          <w:rFonts w:eastAsia="標楷體"/>
          <w:b/>
          <w:sz w:val="27"/>
          <w:szCs w:val="27"/>
        </w:rPr>
        <w:t>本人存款帳戶</w:t>
      </w:r>
      <w:r>
        <w:rPr>
          <w:rFonts w:eastAsia="標楷體"/>
          <w:sz w:val="27"/>
          <w:szCs w:val="27"/>
        </w:rPr>
        <w:t>。</w:t>
      </w:r>
    </w:p>
    <w:tbl>
      <w:tblPr>
        <w:tblW w:w="930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314"/>
        <w:gridCol w:w="1047"/>
        <w:gridCol w:w="272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313"/>
      </w:tblGrid>
      <w:tr>
        <w:trPr>
          <w:trHeight w:val="578" w:hRule="exact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ind w:left="120" w:right="0" w:hanging="0"/>
              <w:rPr>
                <w:rFonts w:eastAsia="標楷體"/>
                <w:position w:val="27"/>
                <w:sz w:val="27"/>
                <w:szCs w:val="27"/>
              </w:rPr>
            </w:pPr>
            <w:r>
              <w:rPr>
                <w:rFonts w:eastAsia="標楷體"/>
                <w:position w:val="27"/>
                <w:sz w:val="27"/>
                <w:szCs w:val="27"/>
              </w:rPr>
              <w:t>金融機構名稱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ind w:left="120" w:right="0" w:hanging="0"/>
              <w:rPr/>
            </w:pPr>
            <w:r>
              <w:rPr/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ind w:left="120" w:right="0" w:hanging="0"/>
              <w:rPr>
                <w:rFonts w:eastAsia="標楷體"/>
                <w:position w:val="27"/>
                <w:sz w:val="27"/>
                <w:szCs w:val="27"/>
              </w:rPr>
            </w:pPr>
            <w:r>
              <w:rPr>
                <w:rFonts w:eastAsia="標楷體"/>
                <w:position w:val="27"/>
                <w:sz w:val="27"/>
                <w:szCs w:val="27"/>
              </w:rPr>
              <w:t>帳號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120" w:right="0" w:hanging="0"/>
              <w:rPr/>
            </w:pPr>
            <w:r>
              <w:rPr/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120" w:right="0" w:hanging="0"/>
              <w:rPr/>
            </w:pPr>
            <w:r>
              <w:rPr/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120" w:right="0" w:hanging="0"/>
              <w:rPr/>
            </w:pPr>
            <w:r>
              <w:rPr/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120" w:right="0" w:hanging="0"/>
              <w:rPr/>
            </w:pPr>
            <w:r>
              <w:rPr/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120" w:right="0" w:hanging="0"/>
              <w:rPr/>
            </w:pPr>
            <w:r>
              <w:rPr/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120" w:right="0" w:hanging="0"/>
              <w:rPr/>
            </w:pPr>
            <w:r>
              <w:rPr/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120" w:right="0" w:hanging="0"/>
              <w:rPr/>
            </w:pPr>
            <w:r>
              <w:rPr/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120" w:right="0" w:hanging="0"/>
              <w:rPr/>
            </w:pPr>
            <w:r>
              <w:rPr/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120" w:right="0" w:hanging="0"/>
              <w:rPr/>
            </w:pPr>
            <w:r>
              <w:rPr/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120" w:right="0" w:hanging="0"/>
              <w:rPr/>
            </w:pPr>
            <w:r>
              <w:rPr/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120" w:right="0" w:hanging="0"/>
              <w:rPr/>
            </w:pPr>
            <w:r>
              <w:rPr/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120" w:right="0" w:hanging="0"/>
              <w:rPr/>
            </w:pPr>
            <w:r>
              <w:rPr/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120" w:right="0" w:hanging="0"/>
              <w:rPr/>
            </w:pPr>
            <w:r>
              <w:rPr/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120" w:right="0" w:hanging="0"/>
              <w:rPr/>
            </w:pPr>
            <w:r>
              <w:rPr/>
            </w:r>
          </w:p>
        </w:tc>
      </w:tr>
    </w:tbl>
    <w:p>
      <w:pPr>
        <w:pStyle w:val="Normal"/>
        <w:spacing w:lineRule="exact" w:line="340"/>
        <w:ind w:left="840" w:right="0" w:hanging="600"/>
        <w:rPr>
          <w:rFonts w:eastAsia="標楷體"/>
        </w:rPr>
      </w:pPr>
      <w:r>
        <w:rPr>
          <w:rFonts w:eastAsia="標楷體"/>
        </w:rPr>
        <w:t>若無法辦理匯款存入時，該項稅款同意改以退稅支票方式辦退。</w:t>
      </w:r>
    </w:p>
    <w:p>
      <w:pPr>
        <w:pStyle w:val="Normal"/>
        <w:spacing w:lineRule="exact" w:line="280"/>
        <w:ind w:left="1281" w:right="0" w:hanging="1041"/>
        <w:rPr/>
      </w:pPr>
      <w:r>
        <w:rPr>
          <w:rFonts w:ascii="標楷體" w:hAnsi="標楷體" w:cs="標楷體" w:eastAsia="標楷體"/>
          <w:b/>
          <w:sz w:val="26"/>
          <w:szCs w:val="26"/>
        </w:rPr>
        <w:t>★</w:t>
      </w:r>
      <w:r>
        <w:rPr>
          <w:rFonts w:ascii="標楷體" w:hAnsi="標楷體" w:cs="新細明體;PMingLiU" w:eastAsia="標楷體"/>
          <w:b/>
          <w:sz w:val="26"/>
          <w:szCs w:val="26"/>
        </w:rPr>
        <w:t>注意：經核准退稅後，其重購之土地，自完成移轉登記之日起，</w:t>
      </w:r>
      <w:r>
        <w:rPr>
          <w:rFonts w:eastAsia="標楷體" w:cs="標楷體" w:ascii="標楷體" w:hAnsi="標楷體"/>
          <w:b/>
          <w:sz w:val="26"/>
          <w:szCs w:val="26"/>
        </w:rPr>
        <w:t>5</w:t>
      </w:r>
      <w:r>
        <w:rPr>
          <w:rFonts w:ascii="標楷體" w:hAnsi="標楷體" w:cs="新細明體;PMingLiU" w:eastAsia="標楷體"/>
          <w:b/>
          <w:sz w:val="26"/>
          <w:szCs w:val="26"/>
        </w:rPr>
        <w:t>年內再行移轉、改作其他用途或戶籍遷出者，將追繳原退還稅款。</w:t>
      </w: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4936490</wp:posOffset>
                </wp:positionH>
                <wp:positionV relativeFrom="paragraph">
                  <wp:posOffset>337185</wp:posOffset>
                </wp:positionV>
                <wp:extent cx="1113790" cy="257175"/>
                <wp:effectExtent l="0" t="0" r="0" b="0"/>
                <wp:wrapNone/>
                <wp:docPr id="3" name="框架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790" cy="25717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exact" w:line="28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臨櫃案件進度查詢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87.7pt;height:20.25pt;mso-wrap-distance-left:0pt;mso-wrap-distance-right:0pt;mso-wrap-distance-top:0pt;mso-wrap-distance-bottom:0pt;margin-top:26.55pt;mso-position-vertical-relative:text;margin-left:388.7pt;mso-position-horizontal-relative:text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spacing w:lineRule="exact" w:line="28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臨櫃案件進度查詢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exact" w:line="280"/>
        <w:ind w:left="675" w:right="0" w:hanging="675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4773930</wp:posOffset>
            </wp:positionH>
            <wp:positionV relativeFrom="paragraph">
              <wp:posOffset>169545</wp:posOffset>
            </wp:positionV>
            <wp:extent cx="1276350" cy="1276350"/>
            <wp:effectExtent l="0" t="0" r="0" b="0"/>
            <wp:wrapSquare wrapText="largest"/>
            <wp:docPr id="4" name="影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影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10" r="-10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標楷體"/>
          <w:sz w:val="27"/>
          <w:szCs w:val="27"/>
        </w:rPr>
        <w:t>申請人：　　　　　　　　　　　</w:t>
      </w:r>
      <w:r>
        <w:rPr>
          <w:rFonts w:eastAsia="Times New Roman"/>
          <w:sz w:val="27"/>
          <w:szCs w:val="27"/>
        </w:rPr>
        <w:t xml:space="preserve">      </w:t>
      </w:r>
      <w:r>
        <w:rPr>
          <w:rFonts w:ascii="標楷體" w:hAnsi="標楷體" w:cs="標楷體" w:eastAsia="標楷體"/>
          <w:sz w:val="27"/>
          <w:szCs w:val="27"/>
        </w:rPr>
        <w:t>（簽名或蓋章）</w:t>
      </w:r>
    </w:p>
    <w:p>
      <w:pPr>
        <w:pStyle w:val="Normal"/>
        <w:spacing w:lineRule="exact" w:line="280"/>
        <w:ind w:left="675" w:right="0" w:hanging="675"/>
        <w:rPr>
          <w:rFonts w:eastAsia="標楷體"/>
          <w:sz w:val="27"/>
          <w:szCs w:val="27"/>
        </w:rPr>
      </w:pPr>
      <w:r>
        <w:rPr>
          <w:rFonts w:eastAsia="標楷體"/>
          <w:sz w:val="27"/>
          <w:szCs w:val="27"/>
        </w:rPr>
        <w:t>住居所：</w:t>
      </w:r>
    </w:p>
    <w:p>
      <w:pPr>
        <w:pStyle w:val="Normal"/>
        <w:spacing w:lineRule="exact" w:line="280"/>
        <w:rPr/>
      </w:pPr>
      <w:r>
        <w:rPr>
          <w:rFonts w:eastAsia="標楷體"/>
          <w:sz w:val="27"/>
          <w:szCs w:val="27"/>
        </w:rPr>
        <w:t>電話：</w:t>
      </w:r>
      <w:r>
        <w:rPr>
          <w:rFonts w:eastAsia="Times New Roman"/>
          <w:sz w:val="27"/>
          <w:szCs w:val="27"/>
        </w:rPr>
        <w:t xml:space="preserve">                </w:t>
      </w:r>
    </w:p>
    <w:p>
      <w:pPr>
        <w:pStyle w:val="Normal"/>
        <w:spacing w:lineRule="exact" w:line="280"/>
        <w:rPr/>
      </w:pPr>
      <w:r>
        <w:rPr>
          <w:rFonts w:eastAsia="標楷體"/>
          <w:sz w:val="27"/>
          <w:szCs w:val="27"/>
        </w:rPr>
        <w:t>申請日期：　　　</w:t>
      </w:r>
      <w:r>
        <w:rPr>
          <w:rFonts w:eastAsia="Times New Roman"/>
          <w:sz w:val="27"/>
          <w:szCs w:val="27"/>
        </w:rPr>
        <w:t xml:space="preserve">     </w:t>
      </w:r>
      <w:r>
        <w:rPr>
          <w:rFonts w:eastAsia="標楷體"/>
          <w:sz w:val="27"/>
          <w:szCs w:val="27"/>
        </w:rPr>
        <w:t>年　　</w:t>
      </w:r>
      <w:r>
        <w:rPr>
          <w:rFonts w:eastAsia="Times New Roman"/>
          <w:sz w:val="27"/>
          <w:szCs w:val="27"/>
        </w:rPr>
        <w:t xml:space="preserve">   </w:t>
      </w:r>
      <w:r>
        <w:rPr>
          <w:rFonts w:eastAsia="標楷體"/>
          <w:sz w:val="27"/>
          <w:szCs w:val="27"/>
        </w:rPr>
        <w:t>　</w:t>
      </w:r>
      <w:r>
        <w:rPr>
          <w:rFonts w:eastAsia="Times New Roman"/>
          <w:sz w:val="27"/>
          <w:szCs w:val="27"/>
        </w:rPr>
        <w:t xml:space="preserve">  </w:t>
      </w:r>
      <w:r>
        <w:rPr>
          <w:rFonts w:eastAsia="標楷體"/>
          <w:sz w:val="27"/>
          <w:szCs w:val="27"/>
        </w:rPr>
        <w:t>月　　</w:t>
      </w:r>
      <w:r>
        <w:rPr>
          <w:rFonts w:eastAsia="Times New Roman"/>
          <w:sz w:val="27"/>
          <w:szCs w:val="27"/>
        </w:rPr>
        <w:t xml:space="preserve">    </w:t>
      </w:r>
      <w:r>
        <w:rPr>
          <w:rFonts w:eastAsia="標楷體"/>
          <w:sz w:val="27"/>
          <w:szCs w:val="27"/>
        </w:rPr>
        <w:t>　</w:t>
      </w:r>
    </w:p>
    <w:p>
      <w:pPr>
        <w:sectPr>
          <w:footerReference w:type="default" r:id="rId3"/>
          <w:type w:val="nextPage"/>
          <w:pgSz w:w="11906" w:h="16838"/>
          <w:pgMar w:left="1134" w:right="1134" w:gutter="0" w:header="0" w:top="1418" w:footer="850" w:bottom="1418"/>
          <w:pgNumType w:start="24" w:fmt="decimal"/>
          <w:formProt w:val="false"/>
          <w:textDirection w:val="lrTb"/>
          <w:docGrid w:type="default" w:linePitch="360" w:charSpace="0"/>
        </w:sectPr>
      </w:pPr>
    </w:p>
    <w:p>
      <w:pPr>
        <w:pStyle w:val="Style19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418" w:footer="850" w:bottom="1418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320"/>
        <w:rPr/>
      </w:pPr>
      <w:r>
        <w:rPr/>
      </w:r>
    </w:p>
    <w:sectPr>
      <w:type w:val="continuous"/>
      <w:pgSz w:w="11906" w:h="16838"/>
      <w:pgMar w:left="1134" w:right="1134" w:gutter="0" w:header="0" w:top="1418" w:footer="850" w:bottom="1418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Cambria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script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/>
    </w:r>
  </w:p>
  <w:p>
    <w:pPr>
      <w:pStyle w:val="Style26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48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MS Sans Serif"/>
        <w:sz w:val="24"/>
        <w:szCs w:val="24"/>
        <w:lang w:val="en-US" w:eastAsia="zh-TW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新細明體;PMingLiU" w:cs="Times New Roman"/>
      <w:color w:val="auto"/>
      <w:kern w:val="2"/>
      <w:sz w:val="24"/>
      <w:szCs w:val="24"/>
      <w:lang w:val="en-US" w:eastAsia="zh-TW" w:bidi="ar-SA"/>
    </w:rPr>
  </w:style>
  <w:style w:type="character" w:styleId="Style14">
    <w:name w:val="預設段落字型"/>
    <w:qFormat/>
    <w:rPr/>
  </w:style>
  <w:style w:type="character" w:styleId="WW">
    <w:name w:val="WW-預設段落字型"/>
    <w:qFormat/>
    <w:rPr/>
  </w:style>
  <w:style w:type="character" w:styleId="Style15">
    <w:name w:val="頁碼"/>
    <w:basedOn w:val="WW"/>
    <w:rPr/>
  </w:style>
  <w:style w:type="character" w:styleId="3">
    <w:name w:val="本文縮排 3 字元"/>
    <w:qFormat/>
    <w:rPr>
      <w:kern w:val="2"/>
      <w:sz w:val="16"/>
      <w:szCs w:val="16"/>
    </w:rPr>
  </w:style>
  <w:style w:type="character" w:styleId="2">
    <w:name w:val="本文縮排 2 字元"/>
    <w:qFormat/>
    <w:rPr>
      <w:kern w:val="2"/>
      <w:sz w:val="24"/>
      <w:szCs w:val="24"/>
    </w:rPr>
  </w:style>
  <w:style w:type="character" w:styleId="Style16">
    <w:name w:val="註解方塊文字 字元"/>
    <w:qFormat/>
    <w:rPr>
      <w:rFonts w:ascii="Cambria" w:hAnsi="Cambria" w:eastAsia="新細明體;PMingLiU" w:cs="Times New Roman"/>
      <w:kern w:val="2"/>
      <w:sz w:val="18"/>
      <w:szCs w:val="18"/>
    </w:rPr>
  </w:style>
  <w:style w:type="character" w:styleId="Style17">
    <w:name w:val="頁尾 字元"/>
    <w:qFormat/>
    <w:rPr>
      <w:kern w:val="2"/>
    </w:rPr>
  </w:style>
  <w:style w:type="paragraph" w:styleId="Style18">
    <w:name w:val="標題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微軟正黑體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S Sans Serif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Mangal"/>
    </w:rPr>
  </w:style>
  <w:style w:type="paragraph" w:styleId="Style23">
    <w:name w:val="標號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6">
    <w:name w:val="Foot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  <w:lang w:val="zh-TW"/>
    </w:rPr>
  </w:style>
  <w:style w:type="paragraph" w:styleId="Style27">
    <w:name w:val="主旨"/>
    <w:basedOn w:val="Normal"/>
    <w:qFormat/>
    <w:pPr>
      <w:snapToGrid w:val="false"/>
      <w:ind w:left="567" w:right="0" w:hanging="567"/>
    </w:pPr>
    <w:rPr>
      <w:rFonts w:eastAsia="標楷體"/>
      <w:sz w:val="32"/>
      <w:szCs w:val="20"/>
    </w:rPr>
  </w:style>
  <w:style w:type="paragraph" w:styleId="Style28">
    <w:name w:val="受文機關"/>
    <w:basedOn w:val="Normal"/>
    <w:qFormat/>
    <w:pPr>
      <w:snapToGrid w:val="false"/>
    </w:pPr>
    <w:rPr>
      <w:rFonts w:eastAsia="標楷體"/>
      <w:sz w:val="36"/>
      <w:szCs w:val="20"/>
    </w:rPr>
  </w:style>
  <w:style w:type="paragraph" w:styleId="Style29">
    <w:name w:val="發文速別"/>
    <w:basedOn w:val="Normal"/>
    <w:qFormat/>
    <w:pPr>
      <w:snapToGrid w:val="false"/>
    </w:pPr>
    <w:rPr>
      <w:rFonts w:eastAsia="標楷體"/>
      <w:sz w:val="28"/>
      <w:szCs w:val="20"/>
    </w:rPr>
  </w:style>
  <w:style w:type="paragraph" w:styleId="Style30">
    <w:name w:val="發文密等"/>
    <w:basedOn w:val="Normal"/>
    <w:qFormat/>
    <w:pPr>
      <w:snapToGrid w:val="false"/>
    </w:pPr>
    <w:rPr>
      <w:rFonts w:eastAsia="標楷體"/>
      <w:sz w:val="28"/>
      <w:szCs w:val="20"/>
    </w:rPr>
  </w:style>
  <w:style w:type="paragraph" w:styleId="Style31">
    <w:name w:val="發文日期"/>
    <w:basedOn w:val="Normal"/>
    <w:qFormat/>
    <w:pPr>
      <w:snapToGrid w:val="false"/>
    </w:pPr>
    <w:rPr>
      <w:rFonts w:eastAsia="標楷體"/>
      <w:sz w:val="28"/>
      <w:szCs w:val="20"/>
    </w:rPr>
  </w:style>
  <w:style w:type="paragraph" w:styleId="Style32">
    <w:name w:val="發文字號"/>
    <w:basedOn w:val="Normal"/>
    <w:qFormat/>
    <w:pPr>
      <w:snapToGrid w:val="false"/>
    </w:pPr>
    <w:rPr>
      <w:rFonts w:eastAsia="標楷體"/>
      <w:sz w:val="28"/>
      <w:szCs w:val="20"/>
    </w:rPr>
  </w:style>
  <w:style w:type="paragraph" w:styleId="Style33">
    <w:name w:val="說明"/>
    <w:basedOn w:val="Style27"/>
    <w:qFormat/>
    <w:pPr/>
    <w:rPr/>
  </w:style>
  <w:style w:type="paragraph" w:styleId="Style34">
    <w:name w:val="行文單位正本"/>
    <w:basedOn w:val="Normal"/>
    <w:qFormat/>
    <w:pPr>
      <w:snapToGrid w:val="false"/>
      <w:ind w:left="851" w:right="0" w:hanging="851"/>
    </w:pPr>
    <w:rPr>
      <w:rFonts w:eastAsia="標楷體"/>
      <w:sz w:val="28"/>
      <w:szCs w:val="20"/>
    </w:rPr>
  </w:style>
  <w:style w:type="paragraph" w:styleId="Style35">
    <w:name w:val="行文單位副本"/>
    <w:basedOn w:val="Normal"/>
    <w:qFormat/>
    <w:pPr>
      <w:snapToGrid w:val="false"/>
      <w:ind w:left="851" w:right="0" w:hanging="851"/>
    </w:pPr>
    <w:rPr>
      <w:rFonts w:eastAsia="標楷體"/>
      <w:sz w:val="28"/>
      <w:szCs w:val="20"/>
    </w:rPr>
  </w:style>
  <w:style w:type="paragraph" w:styleId="Style36">
    <w:name w:val="首長"/>
    <w:basedOn w:val="Normal"/>
    <w:qFormat/>
    <w:pPr/>
    <w:rPr>
      <w:rFonts w:eastAsia="標楷體"/>
      <w:szCs w:val="20"/>
    </w:rPr>
  </w:style>
  <w:style w:type="paragraph" w:styleId="31">
    <w:name w:val="本文縮排 3"/>
    <w:basedOn w:val="Normal"/>
    <w:qFormat/>
    <w:pPr>
      <w:spacing w:before="0" w:after="120"/>
      <w:ind w:left="480" w:right="0" w:hanging="0"/>
    </w:pPr>
    <w:rPr>
      <w:sz w:val="16"/>
      <w:szCs w:val="16"/>
      <w:lang w:val="zh-TW"/>
    </w:rPr>
  </w:style>
  <w:style w:type="paragraph" w:styleId="21">
    <w:name w:val="本文縮排 2"/>
    <w:basedOn w:val="Normal"/>
    <w:qFormat/>
    <w:pPr>
      <w:spacing w:lineRule="auto" w:line="480" w:before="0" w:after="120"/>
      <w:ind w:left="480" w:right="0" w:hanging="0"/>
    </w:pPr>
    <w:rPr>
      <w:lang w:val="zh-TW"/>
    </w:rPr>
  </w:style>
  <w:style w:type="paragraph" w:styleId="Style37">
    <w:name w:val="註解方塊文字"/>
    <w:basedOn w:val="Normal"/>
    <w:qFormat/>
    <w:pPr/>
    <w:rPr>
      <w:rFonts w:ascii="Cambria" w:hAnsi="Cambria" w:cs="Cambria"/>
      <w:sz w:val="18"/>
      <w:szCs w:val="18"/>
      <w:lang w:val="zh-TW"/>
    </w:rPr>
  </w:style>
  <w:style w:type="paragraph" w:styleId="Style38">
    <w:name w:val="外框內容"/>
    <w:basedOn w:val="Normal"/>
    <w:qFormat/>
    <w:pPr/>
    <w:rPr/>
  </w:style>
  <w:style w:type="paragraph" w:styleId="Style39">
    <w:name w:val="表格內容"/>
    <w:basedOn w:val="Normal"/>
    <w:qFormat/>
    <w:pPr>
      <w:suppressLineNumbers/>
    </w:pPr>
    <w:rPr/>
  </w:style>
  <w:style w:type="paragraph" w:styleId="Style40">
    <w:name w:val="表格標題"/>
    <w:basedOn w:val="Style3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MODA_ODF_Application_Tools_3.5.3/3.5.3$Windows_X86_64 LibreOffice_project/2c4b1be4ce0f7f0a88ca480bf39420a502d61b97</Application>
  <AppVersion>15.0000</AppVersion>
  <Pages>1</Pages>
  <Words>578</Words>
  <Characters>579</Characters>
  <CharactersWithSpaces>856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2021-03-11T10:45:00Z</dcterms:created>
  <dc:creator>user</dc:creator>
  <dc:description/>
  <dc:language>zh-TW</dc:language>
  <cp:lastModifiedBy/>
  <cp:lastPrinted>2017-12-11T11:33:00Z</cp:lastPrinted>
  <dcterms:modified xsi:type="dcterms:W3CDTF">2026-03-19T10:07:39Z</dcterms:modified>
  <cp:revision>5</cp:revision>
  <dc:subject/>
  <dc:title>捐贈人未取得捐贈土地利益切結書</dc:title>
</cp:coreProperties>
</file>