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600"/>
        <w:jc w:val="center"/>
        <w:rPr>
          <w:rFonts w:ascii="標楷體" w:hAnsi="標楷體" w:eastAsia="標楷體" w:cs="細明體"/>
          <w:sz w:val="40"/>
          <w:szCs w:val="40"/>
        </w:rPr>
      </w:pPr>
      <w:bookmarkStart w:id="0" w:name="_GoBack"/>
      <w:bookmarkEnd w:id="0"/>
      <w:r>
        <w:rPr>
          <w:rFonts w:ascii="標楷體" w:hAnsi="標楷體" w:cs="細明體" w:eastAsia="標楷體"/>
          <w:sz w:val="40"/>
          <w:szCs w:val="40"/>
        </w:rPr>
        <w:t>土地增值稅更正</w:t>
      </w:r>
      <w:r>
        <w:rPr>
          <w:rFonts w:eastAsia="標楷體" w:cs="細明體" w:ascii="標楷體" w:hAnsi="標楷體"/>
          <w:sz w:val="40"/>
          <w:szCs w:val="40"/>
        </w:rPr>
        <w:t>(</w:t>
      </w:r>
      <w:r>
        <w:rPr>
          <w:rFonts w:ascii="標楷體" w:hAnsi="標楷體" w:cs="細明體" w:eastAsia="標楷體"/>
          <w:sz w:val="40"/>
          <w:szCs w:val="40"/>
        </w:rPr>
        <w:t>退稅</w:t>
      </w:r>
      <w:r>
        <w:rPr>
          <w:rFonts w:eastAsia="標楷體" w:cs="細明體" w:ascii="標楷體" w:hAnsi="標楷體"/>
          <w:sz w:val="40"/>
          <w:szCs w:val="40"/>
        </w:rPr>
        <w:t>)</w:t>
      </w:r>
      <w:r>
        <w:rPr>
          <w:rFonts w:ascii="標楷體" w:hAnsi="標楷體" w:cs="細明體" w:eastAsia="標楷體"/>
          <w:sz w:val="40"/>
          <w:szCs w:val="40"/>
        </w:rPr>
        <w:t>申請書</w:t>
      </w:r>
    </w:p>
    <w:p>
      <w:pPr>
        <w:pStyle w:val="Normal"/>
        <w:spacing w:lineRule="exact" w:line="360"/>
        <w:ind w:left="0" w:right="0" w:firstLine="560"/>
        <w:rPr>
          <w:rFonts w:ascii="標楷體" w:hAnsi="標楷體" w:eastAsia="標楷體" w:cs="細明體"/>
          <w:color w:val="000000"/>
          <w:sz w:val="28"/>
          <w:szCs w:val="28"/>
        </w:rPr>
      </w:pPr>
      <w:r>
        <w:rPr>
          <w:rFonts w:eastAsia="標楷體" w:cs="細明體" w:ascii="標楷體" w:hAnsi="標楷體"/>
          <w:color w:val="000000"/>
          <w:sz w:val="28"/>
          <w:szCs w:val="28"/>
        </w:rPr>
        <w:t>_____________________</w:t>
      </w:r>
      <w:r>
        <w:rPr>
          <w:rFonts w:ascii="標楷體" w:hAnsi="標楷體" w:cs="細明體" w:eastAsia="標楷體"/>
          <w:color w:val="000000"/>
          <w:sz w:val="28"/>
          <w:szCs w:val="28"/>
        </w:rPr>
        <w:t>原有      鄉鎮市區      段      小段     地號等   筆土地</w:t>
      </w:r>
      <w:r>
        <w:rPr>
          <w:rFonts w:eastAsia="標楷體" w:cs="細明體" w:ascii="標楷體" w:hAnsi="標楷體"/>
          <w:color w:val="000000"/>
          <w:sz w:val="28"/>
          <w:szCs w:val="28"/>
        </w:rPr>
        <w:t>(</w:t>
      </w:r>
      <w:r>
        <w:rPr>
          <w:rFonts w:ascii="標楷體" w:hAnsi="標楷體" w:cs="細明體" w:eastAsia="標楷體"/>
          <w:color w:val="000000"/>
          <w:sz w:val="28"/>
          <w:szCs w:val="28"/>
        </w:rPr>
        <w:t>明細如下</w:t>
      </w:r>
      <w:r>
        <w:rPr>
          <w:rFonts w:eastAsia="標楷體" w:cs="細明體" w:ascii="標楷體" w:hAnsi="標楷體"/>
          <w:color w:val="000000"/>
          <w:sz w:val="28"/>
          <w:szCs w:val="28"/>
        </w:rPr>
        <w:t>)</w:t>
      </w:r>
      <w:r>
        <w:rPr>
          <w:rFonts w:ascii="標楷體" w:hAnsi="標楷體" w:cs="細明體" w:eastAsia="標楷體"/>
          <w:color w:val="000000"/>
          <w:sz w:val="28"/>
          <w:szCs w:val="28"/>
        </w:rPr>
        <w:t>，因有下列更正事項，請依規定更正土地增值稅。</w:t>
      </w:r>
    </w:p>
    <w:p>
      <w:pPr>
        <w:pStyle w:val="Normal"/>
        <w:tabs>
          <w:tab w:val="clear" w:pos="480"/>
          <w:tab w:val="left" w:pos="567" w:leader="none"/>
        </w:tabs>
        <w:spacing w:lineRule="exact" w:line="360"/>
        <w:rPr>
          <w:rFonts w:ascii="標楷體" w:hAnsi="標楷體" w:eastAsia="標楷體" w:cs="細明體"/>
          <w:color w:val="000000"/>
          <w:sz w:val="28"/>
          <w:szCs w:val="28"/>
        </w:rPr>
      </w:pPr>
      <w:r>
        <w:rPr>
          <w:rFonts w:eastAsia="標楷體" w:cs="細明體" w:ascii="標楷體" w:hAnsi="標楷體"/>
          <w:color w:val="000000"/>
          <w:sz w:val="28"/>
          <w:szCs w:val="28"/>
        </w:rPr>
        <w:tab/>
      </w:r>
      <w:r>
        <w:rPr>
          <w:rFonts w:ascii="標楷體" w:hAnsi="標楷體" w:cs="細明體" w:eastAsia="標楷體"/>
          <w:color w:val="000000"/>
          <w:sz w:val="28"/>
          <w:szCs w:val="28"/>
        </w:rPr>
        <w:t>此致</w:t>
      </w:r>
    </w:p>
    <w:p>
      <w:pPr>
        <w:pStyle w:val="Normal"/>
        <w:spacing w:lineRule="exact" w:line="360"/>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稽徵機關全銜</w:t>
      </w:r>
      <w:r>
        <w:rPr>
          <w:rFonts w:eastAsia="標楷體" w:ascii="標楷體" w:hAnsi="標楷體"/>
          <w:sz w:val="28"/>
          <w:szCs w:val="28"/>
        </w:rPr>
        <w:t>)</w:t>
      </w:r>
    </w:p>
    <w:p>
      <w:pPr>
        <w:pStyle w:val="Normal"/>
        <w:spacing w:lineRule="exact" w:line="360"/>
        <w:rPr>
          <w:rFonts w:ascii="標楷體" w:hAnsi="標楷體" w:eastAsia="標楷體" w:cs="細明體"/>
          <w:sz w:val="28"/>
          <w:szCs w:val="32"/>
        </w:rPr>
      </w:pPr>
      <w:r>
        <w:rPr>
          <w:rFonts w:ascii="標楷體" w:hAnsi="標楷體" w:cs="細明體" w:eastAsia="標楷體"/>
          <w:sz w:val="28"/>
          <w:szCs w:val="32"/>
        </w:rPr>
        <w:t>土地明細：</w:t>
      </w:r>
    </w:p>
    <w:tbl>
      <w:tblPr>
        <w:tblW w:w="9617" w:type="dxa"/>
        <w:jc w:val="left"/>
        <w:tblInd w:w="-38" w:type="dxa"/>
        <w:tblLayout w:type="fixed"/>
        <w:tblCellMar>
          <w:top w:w="0" w:type="dxa"/>
          <w:left w:w="33" w:type="dxa"/>
          <w:bottom w:w="0" w:type="dxa"/>
          <w:right w:w="28" w:type="dxa"/>
        </w:tblCellMar>
      </w:tblPr>
      <w:tblGrid>
        <w:gridCol w:w="1107"/>
        <w:gridCol w:w="1440"/>
        <w:gridCol w:w="1260"/>
        <w:gridCol w:w="1526"/>
        <w:gridCol w:w="1218"/>
        <w:gridCol w:w="1399"/>
        <w:gridCol w:w="1667"/>
      </w:tblGrid>
      <w:tr>
        <w:trPr>
          <w:trHeight w:val="450" w:hRule="atLeast"/>
          <w:cantSplit w:val="true"/>
        </w:trPr>
        <w:tc>
          <w:tcPr>
            <w:tcW w:w="5333" w:type="dxa"/>
            <w:gridSpan w:val="4"/>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left"/>
              <w:rPr>
                <w:rFonts w:ascii="標楷體" w:hAnsi="標楷體" w:eastAsia="標楷體"/>
                <w:szCs w:val="28"/>
              </w:rPr>
            </w:pPr>
            <w:r>
              <w:rPr>
                <w:rFonts w:ascii="標楷體" w:hAnsi="標楷體" w:eastAsia="標楷體"/>
                <w:szCs w:val="28"/>
              </w:rPr>
              <w:t>土地坐落</w:t>
            </w:r>
          </w:p>
        </w:tc>
        <w:tc>
          <w:tcPr>
            <w:tcW w:w="1218" w:type="dxa"/>
            <w:vMerge w:val="restart"/>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color w:val="000000"/>
                <w:sz w:val="26"/>
                <w:szCs w:val="26"/>
              </w:rPr>
            </w:pPr>
            <w:r>
              <w:rPr>
                <w:rFonts w:ascii="標楷體" w:hAnsi="標楷體" w:eastAsia="標楷體"/>
                <w:color w:val="000000"/>
                <w:sz w:val="26"/>
                <w:szCs w:val="26"/>
              </w:rPr>
              <w:t>宗地面積</w:t>
            </w:r>
          </w:p>
          <w:p>
            <w:pPr>
              <w:pStyle w:val="Normal"/>
              <w:spacing w:lineRule="exact" w:line="280"/>
              <w:jc w:val="left"/>
              <w:rPr/>
            </w:pPr>
            <w:r>
              <w:rPr>
                <w:rFonts w:ascii="標楷體" w:hAnsi="標楷體" w:eastAsia="標楷體"/>
                <w:color w:val="000000"/>
                <w:sz w:val="20"/>
                <w:szCs w:val="20"/>
              </w:rPr>
              <w:t>（平方公尺</w:t>
            </w:r>
            <w:r>
              <w:rPr>
                <w:rFonts w:ascii="標楷體" w:hAnsi="標楷體" w:eastAsia="標楷體"/>
                <w:sz w:val="20"/>
                <w:szCs w:val="20"/>
              </w:rPr>
              <w:t>）</w:t>
            </w:r>
          </w:p>
        </w:tc>
        <w:tc>
          <w:tcPr>
            <w:tcW w:w="1399" w:type="dxa"/>
            <w:vMerge w:val="restart"/>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left"/>
              <w:rPr>
                <w:rFonts w:ascii="標楷體" w:hAnsi="標楷體" w:eastAsia="標楷體"/>
                <w:szCs w:val="28"/>
              </w:rPr>
            </w:pPr>
            <w:r>
              <w:rPr>
                <w:rFonts w:ascii="標楷體" w:hAnsi="標楷體" w:eastAsia="標楷體"/>
                <w:szCs w:val="28"/>
              </w:rPr>
              <w:t>權利範圍</w:t>
            </w:r>
          </w:p>
        </w:tc>
        <w:tc>
          <w:tcPr>
            <w:tcW w:w="1667" w:type="dxa"/>
            <w:vMerge w:val="restart"/>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left"/>
              <w:rPr>
                <w:rFonts w:ascii="標楷體" w:hAnsi="標楷體" w:eastAsia="標楷體"/>
                <w:szCs w:val="28"/>
              </w:rPr>
            </w:pPr>
            <w:r>
              <w:rPr>
                <w:rFonts w:ascii="標楷體" w:hAnsi="標楷體" w:eastAsia="標楷體"/>
                <w:szCs w:val="28"/>
              </w:rPr>
              <w:t>土地所有權人</w:t>
            </w:r>
          </w:p>
        </w:tc>
      </w:tr>
      <w:tr>
        <w:trPr>
          <w:trHeight w:val="312" w:hRule="atLeast"/>
          <w:cantSplit w:val="true"/>
        </w:trPr>
        <w:tc>
          <w:tcPr>
            <w:tcW w:w="1107" w:type="dxa"/>
            <w:tcBorders>
              <w:top w:val="single" w:sz="4" w:space="0" w:color="00000A"/>
              <w:left w:val="single" w:sz="4" w:space="0" w:color="00000A"/>
              <w:bottom w:val="single" w:sz="4" w:space="0" w:color="00000A"/>
              <w:right w:val="single" w:sz="4" w:space="0" w:color="00000A"/>
            </w:tcBorders>
          </w:tcPr>
          <w:p>
            <w:pPr>
              <w:pStyle w:val="Normal"/>
              <w:spacing w:lineRule="exact" w:line="280"/>
              <w:jc w:val="left"/>
              <w:rPr>
                <w:rFonts w:ascii="標楷體" w:hAnsi="標楷體" w:eastAsia="標楷體"/>
                <w:sz w:val="26"/>
                <w:szCs w:val="28"/>
              </w:rPr>
            </w:pPr>
            <w:r>
              <w:rPr>
                <w:rFonts w:ascii="標楷體" w:hAnsi="標楷體" w:eastAsia="標楷體"/>
                <w:sz w:val="26"/>
                <w:szCs w:val="28"/>
              </w:rPr>
              <w:t>鄉鎮</w:t>
            </w:r>
          </w:p>
          <w:p>
            <w:pPr>
              <w:pStyle w:val="Normal"/>
              <w:spacing w:lineRule="exact" w:line="280"/>
              <w:jc w:val="left"/>
              <w:rPr>
                <w:rFonts w:ascii="標楷體" w:hAnsi="標楷體" w:eastAsia="標楷體"/>
                <w:sz w:val="26"/>
                <w:szCs w:val="28"/>
              </w:rPr>
            </w:pPr>
            <w:r>
              <w:rPr>
                <w:rFonts w:ascii="標楷體" w:hAnsi="標楷體" w:eastAsia="標楷體"/>
                <w:sz w:val="26"/>
                <w:szCs w:val="28"/>
              </w:rPr>
              <w:t>市區</w:t>
            </w:r>
          </w:p>
        </w:tc>
        <w:tc>
          <w:tcPr>
            <w:tcW w:w="144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szCs w:val="28"/>
              </w:rPr>
            </w:pPr>
            <w:r>
              <w:rPr>
                <w:rFonts w:ascii="標楷體" w:hAnsi="標楷體" w:eastAsia="標楷體"/>
                <w:szCs w:val="28"/>
              </w:rPr>
              <w:t>段</w:t>
            </w:r>
          </w:p>
        </w:tc>
        <w:tc>
          <w:tcPr>
            <w:tcW w:w="126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szCs w:val="28"/>
              </w:rPr>
            </w:pPr>
            <w:r>
              <w:rPr>
                <w:rFonts w:ascii="標楷體" w:hAnsi="標楷體" w:eastAsia="標楷體"/>
                <w:szCs w:val="28"/>
              </w:rPr>
              <w:t>小段</w:t>
            </w:r>
          </w:p>
        </w:tc>
        <w:tc>
          <w:tcPr>
            <w:tcW w:w="1526"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szCs w:val="28"/>
              </w:rPr>
            </w:pPr>
            <w:r>
              <w:rPr>
                <w:rFonts w:ascii="標楷體" w:hAnsi="標楷體" w:eastAsia="標楷體"/>
                <w:szCs w:val="28"/>
              </w:rPr>
              <w:t>地號</w:t>
            </w:r>
          </w:p>
        </w:tc>
        <w:tc>
          <w:tcPr>
            <w:tcW w:w="1218"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pPr>
            <w:r>
              <w:rPr/>
            </w:r>
          </w:p>
        </w:tc>
        <w:tc>
          <w:tcPr>
            <w:tcW w:w="1399"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pPr>
            <w:r>
              <w:rPr/>
            </w:r>
          </w:p>
        </w:tc>
        <w:tc>
          <w:tcPr>
            <w:tcW w:w="1667"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pPr>
            <w:r>
              <w:rPr/>
            </w:r>
          </w:p>
        </w:tc>
      </w:tr>
      <w:tr>
        <w:trPr>
          <w:trHeight w:val="437" w:hRule="exact"/>
          <w:cantSplit w:val="true"/>
        </w:trPr>
        <w:tc>
          <w:tcPr>
            <w:tcW w:w="110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44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6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526"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18"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39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66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r>
      <w:tr>
        <w:trPr>
          <w:trHeight w:val="567" w:hRule="exact"/>
          <w:cantSplit w:val="true"/>
        </w:trPr>
        <w:tc>
          <w:tcPr>
            <w:tcW w:w="110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44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6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526"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18"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39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66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r>
      <w:tr>
        <w:trPr>
          <w:trHeight w:val="567" w:hRule="exact"/>
          <w:cantSplit w:val="true"/>
        </w:trPr>
        <w:tc>
          <w:tcPr>
            <w:tcW w:w="110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44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6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526"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18"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39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66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r>
      <w:tr>
        <w:trPr>
          <w:trHeight w:val="567" w:hRule="exact"/>
          <w:cantSplit w:val="true"/>
        </w:trPr>
        <w:tc>
          <w:tcPr>
            <w:tcW w:w="110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44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60"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526"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218"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39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c>
          <w:tcPr>
            <w:tcW w:w="1667"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280"/>
              <w:jc w:val="center"/>
              <w:rPr>
                <w:rFonts w:ascii="標楷體" w:hAnsi="標楷體" w:eastAsia="標楷體"/>
              </w:rPr>
            </w:pPr>
            <w:r>
              <w:rPr>
                <w:rFonts w:eastAsia="標楷體" w:ascii="標楷體" w:hAnsi="標楷體"/>
              </w:rPr>
            </w:r>
          </w:p>
        </w:tc>
      </w:tr>
    </w:tbl>
    <w:p>
      <w:pPr>
        <w:pStyle w:val="Normal"/>
        <w:spacing w:lineRule="exact" w:line="320"/>
        <w:rPr>
          <w:rFonts w:ascii="標楷體" w:hAnsi="標楷體" w:eastAsia="標楷體" w:cs="細明體"/>
          <w:color w:val="000000"/>
          <w:sz w:val="28"/>
          <w:szCs w:val="32"/>
        </w:rPr>
      </w:pPr>
      <w:r>
        <w:rPr>
          <w:rFonts w:ascii="標楷體" w:hAnsi="標楷體" w:cs="細明體" w:eastAsia="標楷體"/>
          <w:color w:val="000000"/>
          <w:sz w:val="28"/>
          <w:szCs w:val="32"/>
        </w:rPr>
        <w:t>申請更正原因及檢附證件：</w:t>
      </w:r>
    </w:p>
    <w:p>
      <w:pPr>
        <w:pStyle w:val="Normal"/>
        <w:spacing w:lineRule="exact" w:line="280"/>
        <w:ind w:left="560" w:right="0" w:hanging="560"/>
        <w:jc w:val="both"/>
        <w:rPr/>
      </w:pPr>
      <w:r>
        <w:rPr>
          <w:rFonts w:ascii="標楷體" w:hAnsi="標楷體" w:cs="細明體" w:eastAsia="標楷體"/>
          <w:color w:val="000000"/>
          <w:sz w:val="28"/>
          <w:szCs w:val="32"/>
        </w:rPr>
        <w:t>□</w:t>
      </w:r>
      <w:r>
        <w:rPr>
          <w:rFonts w:eastAsia="標楷體" w:cs="細明體" w:ascii="標楷體" w:hAnsi="標楷體"/>
          <w:color w:val="000000"/>
          <w:sz w:val="28"/>
          <w:szCs w:val="32"/>
        </w:rPr>
        <w:t>1.</w:t>
      </w:r>
      <w:r>
        <w:rPr>
          <w:rFonts w:ascii="標楷體" w:hAnsi="標楷體" w:cs="細明體" w:eastAsia="標楷體"/>
          <w:color w:val="000000"/>
          <w:sz w:val="28"/>
          <w:szCs w:val="32"/>
        </w:rPr>
        <w:t>都市計畫法指定之公共設施保留地徵收前移轉免徵土地增值稅。（</w:t>
      </w:r>
      <w:r>
        <w:rPr>
          <w:rFonts w:ascii="標楷體" w:hAnsi="標楷體" w:cs="細明體" w:eastAsia="標楷體"/>
          <w:sz w:val="28"/>
          <w:szCs w:val="28"/>
        </w:rPr>
        <w:t>檢附</w:t>
      </w:r>
      <w:r>
        <w:rPr>
          <w:rFonts w:ascii="標楷體" w:hAnsi="標楷體" w:cs="細明體" w:eastAsia="標楷體"/>
          <w:color w:val="000000"/>
          <w:sz w:val="28"/>
          <w:szCs w:val="32"/>
        </w:rPr>
        <w:t>土地使用分區</w:t>
      </w:r>
      <w:r>
        <w:rPr>
          <w:rFonts w:ascii="標楷體" w:hAnsi="標楷體" w:cs="細明體" w:eastAsia="標楷體"/>
          <w:sz w:val="28"/>
          <w:szCs w:val="28"/>
        </w:rPr>
        <w:t>證明書</w:t>
      </w:r>
      <w:r>
        <w:rPr>
          <w:rFonts w:ascii="標楷體" w:hAnsi="標楷體" w:cs="細明體" w:eastAsia="標楷體"/>
          <w:color w:val="000000"/>
          <w:sz w:val="28"/>
          <w:szCs w:val="32"/>
        </w:rPr>
        <w:t>）</w:t>
      </w:r>
    </w:p>
    <w:p>
      <w:pPr>
        <w:pStyle w:val="Normal"/>
        <w:spacing w:lineRule="exact" w:line="280"/>
        <w:ind w:left="560" w:right="0" w:hanging="560"/>
        <w:jc w:val="both"/>
        <w:rPr>
          <w:rFonts w:ascii="標楷體" w:hAnsi="標楷體" w:eastAsia="標楷體" w:cs="細明體"/>
          <w:color w:val="000000"/>
          <w:sz w:val="28"/>
          <w:szCs w:val="32"/>
        </w:rPr>
      </w:pPr>
      <w:r>
        <w:rPr>
          <w:rFonts w:ascii="標楷體" w:hAnsi="標楷體" w:cs="細明體" w:eastAsia="標楷體"/>
          <w:color w:val="000000"/>
          <w:sz w:val="28"/>
          <w:szCs w:val="32"/>
        </w:rPr>
        <w:t>□</w:t>
      </w:r>
      <w:r>
        <w:rPr>
          <w:rFonts w:eastAsia="標楷體" w:cs="細明體" w:ascii="標楷體" w:hAnsi="標楷體"/>
          <w:color w:val="000000"/>
          <w:sz w:val="28"/>
          <w:szCs w:val="32"/>
        </w:rPr>
        <w:t>2.</w:t>
      </w:r>
      <w:r>
        <w:rPr>
          <w:rFonts w:ascii="標楷體" w:hAnsi="標楷體" w:cs="細明體" w:eastAsia="標楷體"/>
          <w:color w:val="000000"/>
          <w:sz w:val="28"/>
          <w:szCs w:val="32"/>
        </w:rPr>
        <w:t>非都市土地供公共設施使用徵收前移轉免徵土地增值稅。（檢附非都市土地供公共設施使用證明書）</w:t>
      </w:r>
    </w:p>
    <w:p>
      <w:pPr>
        <w:pStyle w:val="Normal"/>
        <w:spacing w:lineRule="exact" w:line="280"/>
        <w:ind w:left="560" w:right="0" w:hanging="560"/>
        <w:jc w:val="both"/>
        <w:rPr>
          <w:rFonts w:ascii="標楷體" w:hAnsi="標楷體" w:eastAsia="標楷體" w:cs="細明體"/>
          <w:color w:val="000000"/>
          <w:sz w:val="28"/>
          <w:szCs w:val="32"/>
        </w:rPr>
      </w:pPr>
      <w:r>
        <w:rPr>
          <w:rFonts w:ascii="標楷體" w:hAnsi="標楷體" w:cs="細明體" w:eastAsia="標楷體"/>
          <w:color w:val="000000"/>
          <w:sz w:val="28"/>
          <w:szCs w:val="32"/>
        </w:rPr>
        <w:t>□</w:t>
      </w:r>
      <w:r>
        <w:rPr>
          <w:rFonts w:eastAsia="標楷體" w:cs="細明體" w:ascii="標楷體" w:hAnsi="標楷體"/>
          <w:color w:val="000000"/>
          <w:sz w:val="28"/>
          <w:szCs w:val="32"/>
        </w:rPr>
        <w:t>3.</w:t>
      </w:r>
      <w:r>
        <w:rPr>
          <w:rFonts w:ascii="標楷體" w:hAnsi="標楷體" w:cs="細明體" w:eastAsia="標楷體"/>
          <w:color w:val="000000"/>
          <w:sz w:val="28"/>
          <w:szCs w:val="32"/>
        </w:rPr>
        <w:t>工程受益費、土地改良費用、土地重劃費用或因土地使用變更而無償捐贈一定比率土地作為公共設施用地，其捐贈時捐贈土地之公告現值總額抵扣漲價總數額。（檢附相關證明文件）</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80"/>
        <w:ind w:left="574" w:right="0" w:hanging="574"/>
        <w:jc w:val="both"/>
        <w:rPr>
          <w:rFonts w:ascii="標楷體" w:hAnsi="標楷體" w:eastAsia="標楷體" w:cs="細明體"/>
          <w:color w:val="000000"/>
          <w:kern w:val="2"/>
          <w:sz w:val="28"/>
          <w:szCs w:val="32"/>
        </w:rPr>
      </w:pPr>
      <w:r>
        <w:rPr>
          <w:rFonts w:ascii="標楷體" w:hAnsi="標楷體" w:cs="細明體" w:eastAsia="標楷體"/>
          <w:color w:val="000000"/>
          <w:kern w:val="2"/>
          <w:sz w:val="28"/>
          <w:szCs w:val="32"/>
        </w:rPr>
        <w:t>□</w:t>
      </w:r>
      <w:r>
        <w:rPr>
          <w:rFonts w:eastAsia="標楷體" w:cs="細明體" w:ascii="標楷體" w:hAnsi="標楷體"/>
          <w:color w:val="000000"/>
          <w:kern w:val="2"/>
          <w:sz w:val="28"/>
          <w:szCs w:val="32"/>
        </w:rPr>
        <w:t>4.</w:t>
      </w:r>
      <w:r>
        <w:rPr>
          <w:rFonts w:ascii="標楷體" w:hAnsi="標楷體" w:cs="細明體" w:eastAsia="標楷體"/>
          <w:color w:val="000000"/>
          <w:kern w:val="2"/>
          <w:sz w:val="28"/>
          <w:szCs w:val="32"/>
        </w:rPr>
        <w:t>經重劃之土地於重劃後第一次移轉或領回抵價地後第一次移轉時，減徵土地增值稅。（檢附相關證明文件）</w:t>
      </w:r>
    </w:p>
    <w:p>
      <w:pPr>
        <w:pStyle w:val="Normal"/>
        <w:spacing w:lineRule="exact" w:line="280"/>
        <w:jc w:val="both"/>
        <w:rPr>
          <w:rFonts w:ascii="標楷體" w:hAnsi="標楷體" w:eastAsia="標楷體" w:cs="細明體"/>
          <w:color w:val="000000"/>
          <w:sz w:val="28"/>
          <w:szCs w:val="32"/>
        </w:rPr>
      </w:pPr>
      <w:r>
        <w:rPr>
          <w:rFonts w:ascii="標楷體" w:hAnsi="標楷體" w:cs="細明體" w:eastAsia="標楷體"/>
          <w:color w:val="000000"/>
          <w:sz w:val="28"/>
          <w:szCs w:val="32"/>
        </w:rPr>
        <w:t>□</w:t>
      </w:r>
      <w:r>
        <w:rPr>
          <w:rFonts w:eastAsia="標楷體" w:cs="細明體" w:ascii="標楷體" w:hAnsi="標楷體"/>
          <w:color w:val="000000"/>
          <w:sz w:val="28"/>
          <w:szCs w:val="32"/>
        </w:rPr>
        <w:t>5.</w:t>
      </w:r>
      <w:r>
        <w:rPr>
          <w:rFonts w:ascii="標楷體" w:hAnsi="標楷體" w:cs="細明體" w:eastAsia="標楷體"/>
          <w:color w:val="000000"/>
          <w:sz w:val="28"/>
          <w:szCs w:val="32"/>
        </w:rPr>
        <w:t>增繳地價稅抵繳土地增值稅。（地價稅繳款書收據聯影本）</w:t>
      </w:r>
    </w:p>
    <w:p>
      <w:pPr>
        <w:pStyle w:val="Normal"/>
        <w:spacing w:lineRule="exact" w:line="280"/>
        <w:ind w:left="560" w:right="0" w:hanging="560"/>
        <w:jc w:val="both"/>
        <w:rPr/>
      </w:pPr>
      <w:r>
        <w:rPr>
          <w:rFonts w:ascii="標楷體" w:hAnsi="標楷體" w:cs="細明體" w:eastAsia="標楷體"/>
          <w:color w:val="000000"/>
          <w:sz w:val="28"/>
          <w:szCs w:val="28"/>
        </w:rPr>
        <w:t>□</w:t>
      </w:r>
      <w:r>
        <w:rPr>
          <w:rFonts w:eastAsia="標楷體" w:cs="細明體" w:ascii="標楷體" w:hAnsi="標楷體"/>
          <w:color w:val="000000"/>
          <w:sz w:val="28"/>
          <w:szCs w:val="28"/>
        </w:rPr>
        <w:t>6.</w:t>
      </w:r>
      <w:r>
        <w:rPr>
          <w:rFonts w:ascii="標楷體" w:hAnsi="標楷體" w:eastAsia="標楷體"/>
          <w:color w:val="000000"/>
          <w:sz w:val="28"/>
          <w:szCs w:val="28"/>
        </w:rPr>
        <w:t>土地於</w:t>
      </w:r>
      <w:r>
        <w:rPr>
          <w:rFonts w:eastAsia="標楷體" w:ascii="標楷體" w:hAnsi="標楷體"/>
          <w:color w:val="000000"/>
          <w:sz w:val="28"/>
          <w:szCs w:val="28"/>
        </w:rPr>
        <w:t>89</w:t>
      </w:r>
      <w:r>
        <w:rPr>
          <w:rFonts w:ascii="標楷體" w:hAnsi="標楷體" w:eastAsia="標楷體"/>
          <w:color w:val="000000"/>
          <w:sz w:val="28"/>
          <w:szCs w:val="28"/>
        </w:rPr>
        <w:t>年</w:t>
      </w:r>
      <w:r>
        <w:rPr>
          <w:rFonts w:eastAsia="標楷體" w:ascii="標楷體" w:hAnsi="標楷體"/>
          <w:color w:val="000000"/>
          <w:sz w:val="28"/>
          <w:szCs w:val="28"/>
        </w:rPr>
        <w:t>1</w:t>
      </w:r>
      <w:r>
        <w:rPr>
          <w:rFonts w:ascii="標楷體" w:hAnsi="標楷體" w:eastAsia="標楷體"/>
          <w:color w:val="000000"/>
          <w:sz w:val="28"/>
          <w:szCs w:val="28"/>
        </w:rPr>
        <w:t>月</w:t>
      </w:r>
      <w:r>
        <w:rPr>
          <w:rFonts w:eastAsia="標楷體" w:ascii="標楷體" w:hAnsi="標楷體"/>
          <w:color w:val="000000"/>
          <w:sz w:val="28"/>
          <w:szCs w:val="28"/>
        </w:rPr>
        <w:t>28</w:t>
      </w:r>
      <w:r>
        <w:rPr>
          <w:rFonts w:ascii="標楷體" w:hAnsi="標楷體" w:eastAsia="標楷體"/>
          <w:color w:val="000000"/>
          <w:sz w:val="28"/>
          <w:szCs w:val="28"/>
        </w:rPr>
        <w:t>日土地稅法修正公布生效時，為作農業使用之農業用地，請依修正生效當期公告土地現值為原地價課徵土地增值稅。</w:t>
      </w:r>
      <w:r>
        <w:rPr>
          <w:rFonts w:ascii="標楷體" w:hAnsi="標楷體" w:cs="細明體" w:eastAsia="標楷體"/>
          <w:color w:val="000000"/>
          <w:sz w:val="28"/>
          <w:szCs w:val="28"/>
        </w:rPr>
        <w:t>（檢附相關證明文件）</w:t>
      </w:r>
    </w:p>
    <w:p>
      <w:pPr>
        <w:pStyle w:val="Normal"/>
        <w:spacing w:lineRule="exact" w:line="280"/>
        <w:rPr>
          <w:rFonts w:ascii="標楷體" w:hAnsi="標楷體" w:eastAsia="標楷體" w:cs="細明體"/>
          <w:color w:val="000000"/>
          <w:sz w:val="28"/>
          <w:szCs w:val="28"/>
        </w:rPr>
      </w:pPr>
      <w:r>
        <w:rPr>
          <w:rFonts w:ascii="標楷體" w:hAnsi="標楷體" w:cs="細明體" w:eastAsia="標楷體"/>
          <w:color w:val="000000"/>
          <w:sz w:val="28"/>
          <w:szCs w:val="28"/>
        </w:rPr>
        <w:t>□</w:t>
      </w:r>
      <w:r>
        <w:rPr>
          <w:rFonts w:eastAsia="標楷體" w:cs="細明體" w:ascii="標楷體" w:hAnsi="標楷體"/>
          <w:color w:val="000000"/>
          <w:sz w:val="28"/>
          <w:szCs w:val="28"/>
        </w:rPr>
        <w:t>7.</w:t>
      </w:r>
      <w:r>
        <w:rPr>
          <w:rFonts w:ascii="標楷體" w:hAnsi="標楷體" w:cs="細明體" w:eastAsia="標楷體"/>
          <w:color w:val="000000"/>
          <w:sz w:val="28"/>
          <w:szCs w:val="28"/>
        </w:rPr>
        <w:t>其他：</w:t>
      </w:r>
    </w:p>
    <w:p>
      <w:pPr>
        <w:pStyle w:val="Normal"/>
        <w:spacing w:lineRule="exact" w:line="320"/>
        <w:ind w:left="561" w:right="0" w:hanging="561"/>
        <w:rPr>
          <w:rFonts w:eastAsia="標楷體"/>
          <w:b/>
          <w:b/>
          <w:color w:val="000000"/>
          <w:sz w:val="28"/>
          <w:szCs w:val="28"/>
        </w:rPr>
      </w:pPr>
      <w:r>
        <w:rPr>
          <w:rFonts w:eastAsia="標楷體"/>
          <w:b/>
          <w:color w:val="000000"/>
          <w:sz w:val="28"/>
          <w:szCs w:val="28"/>
        </w:rPr>
        <w:t>退稅方式：</w:t>
      </w:r>
    </w:p>
    <w:p>
      <w:pPr>
        <w:pStyle w:val="Normal"/>
        <w:spacing w:lineRule="exact" w:line="320" w:before="60" w:after="72"/>
        <w:ind w:left="3360" w:right="0" w:hanging="3360"/>
        <w:rPr>
          <w:rFonts w:eastAsia="標楷體"/>
          <w:color w:val="000000"/>
          <w:sz w:val="28"/>
          <w:szCs w:val="28"/>
        </w:rPr>
      </w:pPr>
      <w:r>
        <w:rPr>
          <w:rFonts w:eastAsia="標楷體"/>
          <w:color w:val="000000"/>
          <w:sz w:val="28"/>
          <w:szCs w:val="28"/>
        </w:rPr>
        <w:t>□</w:t>
      </w:r>
      <w:r>
        <w:rPr>
          <w:rFonts w:eastAsia="標楷體"/>
          <w:color w:val="000000"/>
          <w:sz w:val="28"/>
          <w:szCs w:val="28"/>
        </w:rPr>
        <w:t>支票退稅。</w:t>
      </w:r>
    </w:p>
    <w:p>
      <w:pPr>
        <w:pStyle w:val="Normal"/>
        <w:spacing w:lineRule="exact" w:line="300" w:before="60" w:after="0"/>
        <w:ind w:left="1680" w:right="0" w:hanging="1680"/>
        <w:rPr>
          <w:rFonts w:eastAsia="標楷體"/>
          <w:color w:val="000000"/>
          <w:sz w:val="28"/>
          <w:szCs w:val="28"/>
        </w:rPr>
      </w:pPr>
      <w:r>
        <w:rPr>
          <w:rFonts w:eastAsia="標楷體"/>
          <w:color w:val="000000"/>
          <w:sz w:val="28"/>
          <w:szCs w:val="28"/>
        </w:rPr>
        <w:t>□</w:t>
      </w:r>
      <w:r>
        <w:rPr>
          <w:rFonts w:eastAsia="標楷體"/>
          <w:color w:val="000000"/>
          <w:sz w:val="28"/>
          <w:szCs w:val="28"/>
        </w:rPr>
        <w:t>直撥退稅帳戶：</w:t>
      </w:r>
      <w:r>
        <w:rPr>
          <w:rFonts w:eastAsia="標楷體"/>
          <w:color w:val="000000"/>
          <w:sz w:val="28"/>
          <w:szCs w:val="28"/>
        </w:rPr>
        <w:t>(</w:t>
      </w:r>
      <w:r>
        <w:rPr>
          <w:rFonts w:eastAsia="標楷體"/>
          <w:color w:val="000000"/>
          <w:sz w:val="28"/>
          <w:szCs w:val="28"/>
        </w:rPr>
        <w:t>請附存摺帳號影本</w:t>
      </w:r>
      <w:r>
        <w:rPr>
          <w:rFonts w:eastAsia="標楷體"/>
          <w:color w:val="000000"/>
          <w:sz w:val="28"/>
          <w:szCs w:val="28"/>
        </w:rPr>
        <w:t>)</w:t>
      </w:r>
    </w:p>
    <w:p>
      <w:pPr>
        <w:pStyle w:val="Normal"/>
        <w:spacing w:lineRule="exact" w:line="300"/>
        <w:ind w:left="2400" w:right="0" w:hanging="0"/>
        <w:rPr>
          <w:rFonts w:eastAsia="標楷體"/>
          <w:color w:val="000000"/>
          <w:sz w:val="28"/>
          <w:szCs w:val="28"/>
        </w:rPr>
      </w:pPr>
      <w:r>
        <w:rPr>
          <w:rFonts w:eastAsia="標楷體"/>
          <w:color w:val="000000"/>
          <w:sz w:val="28"/>
          <w:szCs w:val="28"/>
        </w:rPr>
        <w:t>同意由貴局</w:t>
      </w:r>
      <w:r>
        <w:rPr>
          <w:rFonts w:eastAsia="標楷體"/>
          <w:color w:val="000000"/>
          <w:sz w:val="28"/>
          <w:szCs w:val="28"/>
        </w:rPr>
        <w:t>(</w:t>
      </w:r>
      <w:r>
        <w:rPr>
          <w:rFonts w:eastAsia="標楷體"/>
          <w:color w:val="000000"/>
          <w:sz w:val="28"/>
          <w:szCs w:val="28"/>
        </w:rPr>
        <w:t>處</w:t>
      </w:r>
      <w:r>
        <w:rPr>
          <w:rFonts w:eastAsia="標楷體"/>
          <w:color w:val="000000"/>
          <w:sz w:val="28"/>
          <w:szCs w:val="28"/>
        </w:rPr>
        <w:t>)</w:t>
      </w:r>
      <w:r>
        <w:rPr>
          <w:rFonts w:eastAsia="標楷體"/>
          <w:color w:val="000000"/>
          <w:sz w:val="28"/>
          <w:szCs w:val="28"/>
        </w:rPr>
        <w:t>以直接劃撥方式存入本申請人存款帳戶。</w:t>
      </w:r>
    </w:p>
    <w:tbl>
      <w:tblPr>
        <w:tblW w:w="9490" w:type="dxa"/>
        <w:jc w:val="left"/>
        <w:tblInd w:w="46" w:type="dxa"/>
        <w:tblLayout w:type="fixed"/>
        <w:tblCellMar>
          <w:top w:w="0" w:type="dxa"/>
          <w:left w:w="113" w:type="dxa"/>
          <w:bottom w:w="0" w:type="dxa"/>
          <w:right w:w="108" w:type="dxa"/>
        </w:tblCellMar>
      </w:tblPr>
      <w:tblGrid>
        <w:gridCol w:w="2169"/>
        <w:gridCol w:w="2632"/>
        <w:gridCol w:w="865"/>
        <w:gridCol w:w="272"/>
        <w:gridCol w:w="274"/>
        <w:gridCol w:w="273"/>
        <w:gridCol w:w="273"/>
        <w:gridCol w:w="274"/>
        <w:gridCol w:w="273"/>
        <w:gridCol w:w="273"/>
        <w:gridCol w:w="274"/>
        <w:gridCol w:w="273"/>
        <w:gridCol w:w="273"/>
        <w:gridCol w:w="273"/>
        <w:gridCol w:w="274"/>
        <w:gridCol w:w="273"/>
        <w:gridCol w:w="272"/>
      </w:tblGrid>
      <w:tr>
        <w:trPr>
          <w:trHeight w:val="567" w:hRule="exact"/>
        </w:trPr>
        <w:tc>
          <w:tcPr>
            <w:tcW w:w="2169"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rPr>
            </w:pPr>
            <w:r>
              <w:rPr>
                <w:rFonts w:eastAsia="標楷體"/>
              </w:rPr>
              <w:t>金融機構名稱</w:t>
            </w:r>
          </w:p>
        </w:tc>
        <w:tc>
          <w:tcPr>
            <w:tcW w:w="2632"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865"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rPr>
            </w:pPr>
            <w:r>
              <w:rPr>
                <w:rFonts w:eastAsia="標楷體"/>
              </w:rPr>
              <w:t>帳號</w:t>
            </w:r>
          </w:p>
        </w:tc>
        <w:tc>
          <w:tcPr>
            <w:tcW w:w="272"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4"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4"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4"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4"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3"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c>
          <w:tcPr>
            <w:tcW w:w="272" w:type="dxa"/>
            <w:tcBorders>
              <w:top w:val="single" w:sz="4" w:space="0" w:color="00000A"/>
              <w:left w:val="single" w:sz="4" w:space="0" w:color="00000A"/>
              <w:bottom w:val="single" w:sz="4" w:space="0" w:color="00000A"/>
              <w:right w:val="single" w:sz="4" w:space="0" w:color="00000A"/>
            </w:tcBorders>
          </w:tcPr>
          <w:p>
            <w:pPr>
              <w:pStyle w:val="Normal"/>
              <w:spacing w:before="60" w:after="0"/>
              <w:rPr>
                <w:rFonts w:eastAsia="標楷體"/>
                <w:color w:val="000000"/>
                <w:sz w:val="28"/>
                <w:szCs w:val="28"/>
              </w:rPr>
            </w:pPr>
            <w:r>
              <w:rPr>
                <w:rFonts w:eastAsia="標楷體"/>
                <w:color w:val="000000"/>
                <w:sz w:val="28"/>
                <w:szCs w:val="28"/>
              </w:rPr>
            </w:r>
          </w:p>
        </w:tc>
      </w:tr>
    </w:tbl>
    <w:p>
      <w:pPr>
        <w:pStyle w:val="Normal"/>
        <w:spacing w:lineRule="exact" w:line="320"/>
        <w:rPr>
          <w:rFonts w:eastAsia="標楷體"/>
          <w:color w:val="000000"/>
        </w:rPr>
      </w:pPr>
      <w:r>
        <w:rPr>
          <w:rFonts w:eastAsia="標楷體"/>
          <w:color w:val="000000"/>
        </w:rPr>
        <w:t>若無法辦理匯款存入時，該項稅款同意改以退稅支票方式辦退。</w:t>
      </w:r>
      <w:r>
        <mc:AlternateContent>
          <mc:Choice Requires="wps">
            <w:drawing>
              <wp:anchor behindDoc="0" distT="0" distB="0" distL="114935" distR="114935" simplePos="0" locked="0" layoutInCell="0" allowOverlap="1" relativeHeight="3">
                <wp:simplePos x="0" y="0"/>
                <wp:positionH relativeFrom="column">
                  <wp:posOffset>5088255</wp:posOffset>
                </wp:positionH>
                <wp:positionV relativeFrom="paragraph">
                  <wp:posOffset>117475</wp:posOffset>
                </wp:positionV>
                <wp:extent cx="1123315" cy="257175"/>
                <wp:effectExtent l="0" t="0" r="0" b="0"/>
                <wp:wrapNone/>
                <wp:docPr id="1" name="框架1"/>
                <a:graphic xmlns:a="http://schemas.openxmlformats.org/drawingml/2006/main">
                  <a:graphicData uri="http://schemas.microsoft.com/office/word/2010/wordprocessingShape">
                    <wps:wsp>
                      <wps:cNvSpPr txBox="1"/>
                      <wps:spPr>
                        <a:xfrm>
                          <a:off x="0" y="0"/>
                          <a:ext cx="1123315" cy="257175"/>
                        </a:xfrm>
                        <a:prstGeom prst="rect"/>
                        <a:solidFill>
                          <a:srgbClr val="FFFFFF"/>
                        </a:solidFill>
                      </wps:spPr>
                      <wps:txbx>
                        <w:txbxContent>
                          <w:p>
                            <w:pPr>
                              <w:pStyle w:val="Normal"/>
                              <w:rPr>
                                <w:sz w:val="18"/>
                                <w:szCs w:val="16"/>
                              </w:rPr>
                            </w:pPr>
                            <w:r>
                              <w:rPr>
                                <w:sz w:val="18"/>
                                <w:szCs w:val="16"/>
                              </w:rPr>
                              <w:t>臨櫃案件進度查詢</w:t>
                            </w:r>
                          </w:p>
                        </w:txbxContent>
                      </wps:txbx>
                      <wps:bodyPr anchor="t" lIns="92075" tIns="46355" rIns="92075" bIns="46355">
                        <a:noAutofit/>
                      </wps:bodyPr>
                    </wps:wsp>
                  </a:graphicData>
                </a:graphic>
              </wp:anchor>
            </w:drawing>
          </mc:Choice>
          <mc:Fallback>
            <w:pict>
              <v:rect style="position:absolute;rotation:0;width:88.45pt;height:20.25pt;mso-wrap-distance-left:9.05pt;mso-wrap-distance-right:9.05pt;mso-wrap-distance-top:0pt;mso-wrap-distance-bottom:0pt;margin-top:9.25pt;mso-position-vertical-relative:text;margin-left:400.65pt;mso-position-horizontal-relative:text">
                <v:textbox inset="0.100694444444444in,0.0506944444444444in,0.100694444444444in,0.0506944444444444in">
                  <w:txbxContent>
                    <w:p>
                      <w:pPr>
                        <w:pStyle w:val="Normal"/>
                        <w:rPr>
                          <w:sz w:val="18"/>
                          <w:szCs w:val="16"/>
                        </w:rPr>
                      </w:pPr>
                      <w:r>
                        <w:rPr>
                          <w:sz w:val="18"/>
                          <w:szCs w:val="16"/>
                        </w:rPr>
                        <w:t>臨櫃案件進度查詢</w:t>
                      </w:r>
                    </w:p>
                  </w:txbxContent>
                </v:textbox>
                <w10:wrap type="none"/>
              </v:rect>
            </w:pict>
          </mc:Fallback>
        </mc:AlternateContent>
      </w:r>
    </w:p>
    <w:p>
      <w:pPr>
        <w:pStyle w:val="Normal"/>
        <w:spacing w:lineRule="exact" w:line="320"/>
        <w:rPr/>
      </w:pPr>
      <w:r>
        <w:rPr>
          <w:rFonts w:ascii="標楷體" w:hAnsi="標楷體" w:cs="細明體" w:eastAsia="標楷體"/>
          <w:color w:val="000000"/>
          <w:sz w:val="28"/>
          <w:szCs w:val="32"/>
        </w:rPr>
        <w:t xml:space="preserve">申請人：                      </w:t>
      </w:r>
      <w:r>
        <w:rPr>
          <w:rFonts w:ascii="標楷體" w:hAnsi="標楷體" w:eastAsia="標楷體"/>
          <w:color w:val="000000"/>
          <w:sz w:val="28"/>
          <w:szCs w:val="22"/>
        </w:rPr>
        <w:drawing>
          <wp:anchor behindDoc="0" distT="0" distB="0" distL="114935" distR="114935" simplePos="0" locked="0" layoutInCell="0" allowOverlap="1" relativeHeight="2">
            <wp:simplePos x="0" y="0"/>
            <wp:positionH relativeFrom="column">
              <wp:posOffset>5088255</wp:posOffset>
            </wp:positionH>
            <wp:positionV relativeFrom="paragraph">
              <wp:posOffset>129540</wp:posOffset>
            </wp:positionV>
            <wp:extent cx="1080135" cy="1080135"/>
            <wp:effectExtent l="0" t="0" r="0" b="0"/>
            <wp:wrapSquare wrapText="bothSides"/>
            <wp:docPr id="2" name="影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影像1" descr=""/>
                    <pic:cNvPicPr>
                      <a:picLocks noChangeAspect="1" noChangeArrowheads="1"/>
                    </pic:cNvPicPr>
                  </pic:nvPicPr>
                  <pic:blipFill>
                    <a:blip r:embed="rId2"/>
                    <a:srcRect l="-10" t="-10" r="-10" b="-10"/>
                    <a:stretch>
                      <a:fillRect/>
                    </a:stretch>
                  </pic:blipFill>
                  <pic:spPr bwMode="auto">
                    <a:xfrm>
                      <a:off x="0" y="0"/>
                      <a:ext cx="1080135" cy="1080135"/>
                    </a:xfrm>
                    <a:prstGeom prst="rect">
                      <a:avLst/>
                    </a:prstGeom>
                  </pic:spPr>
                </pic:pic>
              </a:graphicData>
            </a:graphic>
          </wp:anchor>
        </w:drawing>
      </w:r>
      <w:r>
        <w:rPr>
          <w:rFonts w:ascii="標楷體" w:hAnsi="標楷體" w:eastAsia="標楷體"/>
          <w:color w:val="000000"/>
          <w:sz w:val="28"/>
          <w:szCs w:val="22"/>
        </w:rPr>
        <w:t>（簽名或蓋章）</w:t>
      </w:r>
    </w:p>
    <w:p>
      <w:pPr>
        <w:pStyle w:val="Normal"/>
        <w:spacing w:lineRule="exact" w:line="320"/>
        <w:rPr/>
      </w:pPr>
      <w:r>
        <w:rPr>
          <w:rFonts w:ascii="標楷體" w:hAnsi="標楷體" w:eastAsia="標楷體"/>
          <w:color w:val="000000"/>
          <w:spacing w:val="-12"/>
          <w:sz w:val="28"/>
          <w:szCs w:val="28"/>
        </w:rPr>
        <w:t>國民身分證號</w:t>
      </w:r>
      <w:r>
        <w:rPr>
          <w:rFonts w:ascii="標楷體" w:hAnsi="標楷體" w:eastAsia="標楷體"/>
          <w:color w:val="000000"/>
          <w:sz w:val="28"/>
          <w:szCs w:val="28"/>
        </w:rPr>
        <w:t>或統一編號</w:t>
      </w:r>
      <w:r>
        <w:rPr>
          <w:rFonts w:ascii="標楷體" w:hAnsi="標楷體" w:cs="細明體" w:eastAsia="標楷體"/>
          <w:color w:val="000000"/>
          <w:sz w:val="28"/>
          <w:szCs w:val="28"/>
        </w:rPr>
        <w:t>：</w:t>
      </w:r>
    </w:p>
    <w:p>
      <w:pPr>
        <w:pStyle w:val="Normal"/>
        <w:spacing w:lineRule="exact" w:line="320"/>
        <w:rPr>
          <w:rFonts w:ascii="標楷體" w:hAnsi="標楷體" w:eastAsia="標楷體" w:cs="細明體"/>
          <w:color w:val="000000"/>
          <w:sz w:val="28"/>
          <w:szCs w:val="32"/>
        </w:rPr>
      </w:pPr>
      <w:r>
        <w:rPr>
          <w:rFonts w:ascii="標楷體" w:hAnsi="標楷體" w:cs="細明體" w:eastAsia="標楷體"/>
          <w:color w:val="000000"/>
          <w:sz w:val="28"/>
          <w:szCs w:val="32"/>
        </w:rPr>
        <w:t>住居所：                             電子信箱：</w:t>
      </w:r>
    </w:p>
    <w:p>
      <w:pPr>
        <w:pStyle w:val="Normal"/>
        <w:spacing w:lineRule="exact" w:line="320"/>
        <w:rPr>
          <w:rFonts w:ascii="標楷體" w:hAnsi="標楷體" w:eastAsia="標楷體" w:cs="細明體"/>
          <w:color w:val="000000"/>
          <w:sz w:val="28"/>
          <w:szCs w:val="32"/>
        </w:rPr>
      </w:pPr>
      <w:r>
        <w:rPr>
          <w:rFonts w:ascii="標楷體" w:hAnsi="標楷體" w:cs="細明體" w:eastAsia="標楷體"/>
          <w:color w:val="000000"/>
          <w:sz w:val="28"/>
          <w:szCs w:val="32"/>
        </w:rPr>
        <w:t>聯絡電話：                           手機號碼：</w:t>
      </w:r>
    </w:p>
    <w:p>
      <w:pPr>
        <w:pStyle w:val="Normal"/>
        <w:pBdr/>
        <w:spacing w:lineRule="exact" w:line="360"/>
        <w:rPr>
          <w:rFonts w:ascii="標楷體" w:hAnsi="標楷體" w:eastAsia="標楷體" w:cs="細明體"/>
          <w:color w:val="000000"/>
          <w:sz w:val="28"/>
          <w:szCs w:val="32"/>
        </w:rPr>
      </w:pPr>
      <w:r>
        <w:rPr>
          <w:rFonts w:ascii="標楷體" w:hAnsi="標楷體" w:cs="細明體" w:eastAsia="標楷體"/>
          <w:color w:val="000000"/>
          <w:sz w:val="28"/>
          <w:szCs w:val="32"/>
        </w:rPr>
        <w:t xml:space="preserve">申請日期      </w:t>
      </w:r>
    </w:p>
    <w:sectPr>
      <w:footerReference w:type="default" r:id="rId3"/>
      <w:type w:val="nextPage"/>
      <w:pgSz w:w="11906" w:h="16838"/>
      <w:pgMar w:left="1134" w:right="1134" w:gutter="0" w:header="0" w:top="1418" w:footer="992" w:bottom="1247"/>
      <w:pgNumType w:start="5"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細明體">
    <w:charset w:val="88"/>
    <w:family w:val="roman"/>
    <w:pitch w:val="variable"/>
  </w:font>
  <w:font w:name="Liberation Sans">
    <w:altName w:val="Arial"/>
    <w:charset w:val="88"/>
    <w:family w:val="swiss"/>
    <w:pitch w:val="variable"/>
  </w:font>
  <w:font w:name="標楷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ftr>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kern w:val="2"/>
        <w:sz w:val="24"/>
        <w:lang w:val="en-US" w:eastAsia="zh-TW" w:bidi="ar-SA"/>
      </w:rPr>
    </w:rPrDefault>
    <w:pPrDefault>
      <w:pPr>
        <w:suppressAutoHyphens w:val="true"/>
      </w:pPr>
    </w:pPrDefault>
  </w:docDefaults>
  <w:style w:type="paragraph" w:styleId="Normal">
    <w:name w:val="Normal"/>
    <w:qFormat/>
    <w:pPr>
      <w:widowControl w:val="false"/>
      <w:kinsoku w:val="true"/>
      <w:overflowPunct w:val="true"/>
      <w:autoSpaceDE w:val="true"/>
      <w:bidi w:val="0"/>
      <w:jc w:val="left"/>
    </w:pPr>
    <w:rPr>
      <w:rFonts w:ascii="Times New Roman" w:hAnsi="Times New Roman" w:eastAsia="新細明體" w:cs="Times New Roman"/>
      <w:color w:val="auto"/>
      <w:kern w:val="2"/>
      <w:sz w:val="24"/>
      <w:szCs w:val="24"/>
      <w:lang w:val="en-US" w:eastAsia="zh-TW" w:bidi="ar-SA"/>
    </w:rPr>
  </w:style>
  <w:style w:type="character" w:styleId="DefaultParagraphFont">
    <w:name w:val="Default Paragraph Font"/>
    <w:qFormat/>
    <w:rPr/>
  </w:style>
  <w:style w:type="character" w:styleId="Pagenumber">
    <w:name w:val="page number"/>
    <w:basedOn w:val="DefaultParagraphFont"/>
    <w:qFormat/>
    <w:rPr/>
  </w:style>
  <w:style w:type="character" w:styleId="Style14">
    <w:name w:val="註解方塊文字 字元"/>
    <w:basedOn w:val="DefaultParagraphFont"/>
    <w:qFormat/>
    <w:rPr>
      <w:rFonts w:ascii="Cambria" w:hAnsi="Cambria" w:eastAsia="新細明體" w:cs="Times New Roman"/>
      <w:kern w:val="2"/>
      <w:sz w:val="18"/>
      <w:szCs w:val="18"/>
    </w:rPr>
  </w:style>
  <w:style w:type="character" w:styleId="Style15">
    <w:name w:val="純文字 字元"/>
    <w:basedOn w:val="DefaultParagraphFont"/>
    <w:qFormat/>
    <w:rPr>
      <w:rFonts w:ascii="細明體" w:hAnsi="細明體" w:eastAsia="細明體"/>
    </w:rPr>
  </w:style>
  <w:style w:type="character" w:styleId="HTML">
    <w:name w:val="HTML 預設格式 字元"/>
    <w:basedOn w:val="DefaultParagraphFont"/>
    <w:qFormat/>
    <w:rPr>
      <w:rFonts w:ascii="細明體" w:hAnsi="細明體" w:eastAsia="細明體" w:cs="Courier New"/>
    </w:rPr>
  </w:style>
  <w:style w:type="character" w:styleId="Style16">
    <w:name w:val="本文縮排 字元"/>
    <w:basedOn w:val="DefaultParagraphFont"/>
    <w:qFormat/>
    <w:rPr>
      <w:kern w:val="2"/>
      <w:sz w:val="24"/>
      <w:szCs w:val="24"/>
    </w:rPr>
  </w:style>
  <w:style w:type="character" w:styleId="Style17">
    <w:name w:val="頁尾 字元"/>
    <w:basedOn w:val="DefaultParagraphFont"/>
    <w:qFormat/>
    <w:rPr>
      <w:kern w:val="2"/>
    </w:rPr>
  </w:style>
  <w:style w:type="paragraph" w:styleId="Style18">
    <w:name w:val="標題"/>
    <w:basedOn w:val="Normal"/>
    <w:next w:val="Style19"/>
    <w:qFormat/>
    <w:pPr>
      <w:keepNext w:val="true"/>
      <w:spacing w:before="240" w:after="120"/>
    </w:pPr>
    <w:rPr>
      <w:rFonts w:ascii="Liberation Sans" w:hAnsi="Liberation Sans" w:eastAsia="微軟正黑體" w:cs="MS Sans Serif"/>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S Sans Serif"/>
    </w:rPr>
  </w:style>
  <w:style w:type="paragraph" w:styleId="Style21">
    <w:name w:val="Caption"/>
    <w:basedOn w:val="Normal"/>
    <w:qFormat/>
    <w:pPr>
      <w:suppressLineNumbers/>
      <w:spacing w:before="120" w:after="120"/>
    </w:pPr>
    <w:rPr>
      <w:rFonts w:cs="MS Sans Serif"/>
      <w:i/>
      <w:iCs/>
      <w:sz w:val="24"/>
      <w:szCs w:val="24"/>
    </w:rPr>
  </w:style>
  <w:style w:type="paragraph" w:styleId="Style22">
    <w:name w:val="索引"/>
    <w:basedOn w:val="Normal"/>
    <w:qFormat/>
    <w:pPr>
      <w:suppressLineNumbers/>
    </w:pPr>
    <w:rPr>
      <w:rFonts w:cs="MS Sans Serif"/>
    </w:rPr>
  </w:style>
  <w:style w:type="paragraph" w:styleId="BodyTextIndent3">
    <w:name w:val="Body Text Indent 3"/>
    <w:basedOn w:val="Normal"/>
    <w:qFormat/>
    <w:pPr>
      <w:spacing w:before="0" w:after="120"/>
      <w:ind w:left="480" w:right="0" w:hanging="0"/>
    </w:pPr>
    <w:rPr>
      <w:sz w:val="16"/>
      <w:szCs w:val="16"/>
    </w:rPr>
  </w:style>
  <w:style w:type="paragraph" w:styleId="Style23">
    <w:name w:val="頁首與頁尾"/>
    <w:basedOn w:val="Normal"/>
    <w:qFormat/>
    <w:pPr/>
    <w:rPr/>
  </w:style>
  <w:style w:type="paragraph" w:styleId="Style24">
    <w:name w:val="Header"/>
    <w:basedOn w:val="Normal"/>
    <w:pPr>
      <w:tabs>
        <w:tab w:val="clear" w:pos="480"/>
        <w:tab w:val="center" w:pos="4153" w:leader="none"/>
        <w:tab w:val="right" w:pos="8306" w:leader="none"/>
      </w:tabs>
      <w:snapToGrid w:val="false"/>
    </w:pPr>
    <w:rPr>
      <w:sz w:val="20"/>
      <w:szCs w:val="20"/>
    </w:rPr>
  </w:style>
  <w:style w:type="paragraph" w:styleId="Style25">
    <w:name w:val="Footer"/>
    <w:basedOn w:val="Normal"/>
    <w:pPr>
      <w:tabs>
        <w:tab w:val="clear" w:pos="480"/>
        <w:tab w:val="center" w:pos="4153" w:leader="none"/>
        <w:tab w:val="right" w:pos="8306" w:leader="none"/>
      </w:tabs>
      <w:snapToGrid w:val="false"/>
    </w:pPr>
    <w:rPr>
      <w:sz w:val="20"/>
      <w:szCs w:val="20"/>
    </w:rPr>
  </w:style>
  <w:style w:type="paragraph" w:styleId="ListParagraph">
    <w:name w:val="List Paragraph"/>
    <w:basedOn w:val="Normal"/>
    <w:qFormat/>
    <w:pPr>
      <w:ind w:left="480" w:right="0" w:hanging="0"/>
    </w:pPr>
    <w:rPr/>
  </w:style>
  <w:style w:type="paragraph" w:styleId="BalloonText">
    <w:name w:val="Balloon Text"/>
    <w:basedOn w:val="Normal"/>
    <w:qFormat/>
    <w:pPr/>
    <w:rPr>
      <w:rFonts w:ascii="Cambria" w:hAnsi="Cambria" w:eastAsia="新細明體" w:cs="Times New Roman"/>
      <w:sz w:val="18"/>
      <w:szCs w:val="18"/>
    </w:rPr>
  </w:style>
  <w:style w:type="paragraph" w:styleId="PlainText">
    <w:name w:val="Plain Text"/>
    <w:basedOn w:val="Normal"/>
    <w:qFormat/>
    <w:pPr/>
    <w:rPr>
      <w:rFonts w:ascii="細明體" w:hAnsi="細明體" w:eastAsia="細明體"/>
      <w:kern w:val="0"/>
      <w:sz w:val="20"/>
      <w:szCs w:val="20"/>
    </w:rPr>
  </w:style>
  <w:style w:type="paragraph" w:styleId="HTMLPreformatted">
    <w:name w:val="HTML Preformatted"/>
    <w:basedOn w:val="Normal"/>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細明體" w:hAnsi="細明體" w:eastAsia="細明體" w:cs="Courier New"/>
      <w:kern w:val="0"/>
      <w:sz w:val="20"/>
      <w:szCs w:val="20"/>
    </w:rPr>
  </w:style>
  <w:style w:type="paragraph" w:styleId="Style26">
    <w:name w:val="Body Text Indent"/>
    <w:basedOn w:val="Normal"/>
    <w:pPr>
      <w:spacing w:before="0" w:after="120"/>
      <w:ind w:left="480" w:right="0" w:hanging="0"/>
    </w:pPr>
    <w:rPr/>
  </w:style>
  <w:style w:type="paragraph" w:styleId="Style27">
    <w:name w:val="主旨"/>
    <w:basedOn w:val="Normal"/>
    <w:qFormat/>
    <w:pPr>
      <w:snapToGrid w:val="false"/>
      <w:ind w:left="567" w:right="0" w:hanging="567"/>
    </w:pPr>
    <w:rPr>
      <w:rFonts w:eastAsia="標楷體"/>
      <w:sz w:val="32"/>
      <w:szCs w:val="20"/>
    </w:rPr>
  </w:style>
  <w:style w:type="paragraph" w:styleId="Style28">
    <w:name w:val="受文機關"/>
    <w:basedOn w:val="Normal"/>
    <w:qFormat/>
    <w:pPr>
      <w:snapToGrid w:val="false"/>
    </w:pPr>
    <w:rPr>
      <w:rFonts w:eastAsia="標楷體"/>
      <w:sz w:val="36"/>
      <w:szCs w:val="20"/>
    </w:rPr>
  </w:style>
  <w:style w:type="paragraph" w:styleId="Style29">
    <w:name w:val="發文速別"/>
    <w:basedOn w:val="Normal"/>
    <w:qFormat/>
    <w:pPr>
      <w:snapToGrid w:val="false"/>
    </w:pPr>
    <w:rPr>
      <w:rFonts w:eastAsia="標楷體"/>
      <w:sz w:val="28"/>
      <w:szCs w:val="20"/>
    </w:rPr>
  </w:style>
  <w:style w:type="paragraph" w:styleId="Style30">
    <w:name w:val="發文密等"/>
    <w:basedOn w:val="Normal"/>
    <w:qFormat/>
    <w:pPr>
      <w:snapToGrid w:val="false"/>
    </w:pPr>
    <w:rPr>
      <w:rFonts w:eastAsia="標楷體"/>
      <w:sz w:val="28"/>
      <w:szCs w:val="20"/>
    </w:rPr>
  </w:style>
  <w:style w:type="paragraph" w:styleId="Style31">
    <w:name w:val="發文日期"/>
    <w:basedOn w:val="Normal"/>
    <w:qFormat/>
    <w:pPr>
      <w:snapToGrid w:val="false"/>
    </w:pPr>
    <w:rPr>
      <w:rFonts w:eastAsia="標楷體"/>
      <w:sz w:val="28"/>
      <w:szCs w:val="20"/>
    </w:rPr>
  </w:style>
  <w:style w:type="paragraph" w:styleId="Style32">
    <w:name w:val="發文字號"/>
    <w:basedOn w:val="Normal"/>
    <w:qFormat/>
    <w:pPr>
      <w:snapToGrid w:val="false"/>
    </w:pPr>
    <w:rPr>
      <w:rFonts w:eastAsia="標楷體"/>
      <w:sz w:val="28"/>
      <w:szCs w:val="20"/>
    </w:rPr>
  </w:style>
  <w:style w:type="paragraph" w:styleId="Style33">
    <w:name w:val="說明"/>
    <w:basedOn w:val="Style27"/>
    <w:qFormat/>
    <w:pPr/>
    <w:rPr/>
  </w:style>
  <w:style w:type="paragraph" w:styleId="Style34">
    <w:name w:val="行文單位正本"/>
    <w:basedOn w:val="Normal"/>
    <w:qFormat/>
    <w:pPr>
      <w:snapToGrid w:val="false"/>
      <w:ind w:left="851" w:right="0" w:hanging="851"/>
    </w:pPr>
    <w:rPr>
      <w:rFonts w:eastAsia="標楷體"/>
      <w:sz w:val="28"/>
      <w:szCs w:val="20"/>
    </w:rPr>
  </w:style>
  <w:style w:type="paragraph" w:styleId="Style35">
    <w:name w:val="傳真"/>
    <w:basedOn w:val="Normal"/>
    <w:qFormat/>
    <w:pPr/>
    <w:rPr>
      <w:rFonts w:eastAsia="標楷體"/>
      <w:szCs w:val="20"/>
    </w:rPr>
  </w:style>
  <w:style w:type="paragraph" w:styleId="Style36">
    <w:name w:val="表格內容"/>
    <w:basedOn w:val="Normal"/>
    <w:qFormat/>
    <w:pPr/>
    <w:rPr/>
  </w:style>
  <w:style w:type="paragraph" w:styleId="Style37">
    <w:name w:val="外框內容"/>
    <w:basedOn w:val="Normal"/>
    <w:qFormat/>
    <w:pPr/>
    <w:rPr/>
  </w:style>
  <w:style w:type="paragraph" w:styleId="Style38">
    <w:name w:val="表格標題"/>
    <w:basedOn w:val="Style36"/>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22</TotalTime>
  <Application>MODA_ODF_Application_Tools_3.5.3/3.5.3$Windows_X86_64 LibreOffice_project/2c4b1be4ce0f7f0a88ca480bf39420a502d61b97</Application>
  <AppVersion>15.0000</AppVersion>
  <Pages>1</Pages>
  <Words>580</Words>
  <Characters>616</Characters>
  <CharactersWithSpaces>727</CharactersWithSpaces>
  <Paragraphs>36</Paragraphs>
  <Company>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2021-06-24T07:18:00Z</dcterms:created>
  <dc:creator>user</dc:creator>
  <dc:description/>
  <dc:language>zh-TW</dc:language>
  <cp:lastModifiedBy/>
  <cp:lastPrinted>2021-06-24T07:22:00Z</cp:lastPrinted>
  <dcterms:modified xsi:type="dcterms:W3CDTF">2026-03-19T11:26:32Z</dcterms:modified>
  <cp:revision>11</cp:revision>
  <dc:subject/>
  <dc:title>捐贈人未取得捐贈土地利益切結書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