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  <w:ind w:left="922"/>
        <w:rPr>
          <w:rFonts w:ascii="Times New Roman" w:eastAsia="Times New Roman"/>
        </w:rPr>
      </w:pPr>
      <w:r>
        <w:rPr/>
        <w:t>納稅義務人申請加計利息分期繳納應繳稅款申請書</w:t>
      </w:r>
      <w:r>
        <w:rPr>
          <w:rFonts w:ascii="Times New Roman" w:eastAsia="Times New Roman"/>
        </w:rPr>
        <w:t>(</w:t>
      </w:r>
      <w:r>
        <w:rPr/>
        <w:t>地方稅適用</w:t>
      </w:r>
      <w:r>
        <w:rPr>
          <w:rFonts w:ascii="Times New Roman" w:eastAsia="Times New Roman"/>
          <w:spacing w:val="-10"/>
        </w:rPr>
        <w:t>)</w:t>
      </w:r>
    </w:p>
    <w:p>
      <w:pPr>
        <w:pStyle w:val="BodyText"/>
        <w:tabs>
          <w:tab w:pos="7178" w:val="left" w:leader="none"/>
          <w:tab w:pos="8738" w:val="left" w:leader="none"/>
          <w:tab w:pos="9338" w:val="left" w:leader="none"/>
          <w:tab w:pos="9938" w:val="left" w:leader="none"/>
        </w:tabs>
        <w:spacing w:line="318" w:lineRule="exact" w:after="12"/>
        <w:ind w:left="337"/>
      </w:pPr>
      <w:r>
        <w:rPr/>
        <w:t>案件編號</w:t>
      </w:r>
      <w:r>
        <w:rPr>
          <w:spacing w:val="-10"/>
        </w:rPr>
        <w:t>：</w:t>
      </w:r>
      <w:r>
        <w:rPr/>
        <w:tab/>
        <w:t>申請日期</w:t>
      </w:r>
      <w:r>
        <w:rPr>
          <w:spacing w:val="-10"/>
        </w:rPr>
        <w:t>：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567"/>
        <w:gridCol w:w="853"/>
        <w:gridCol w:w="677"/>
        <w:gridCol w:w="2012"/>
        <w:gridCol w:w="1138"/>
        <w:gridCol w:w="771"/>
        <w:gridCol w:w="771"/>
        <w:gridCol w:w="2007"/>
      </w:tblGrid>
      <w:tr>
        <w:trPr>
          <w:trHeight w:val="537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納稅義務人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00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名 稱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姓 名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26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172" w:lineRule="auto" w:before="179"/>
              <w:ind w:left="26" w:right="-29"/>
              <w:jc w:val="both"/>
              <w:rPr>
                <w:sz w:val="24"/>
              </w:rPr>
            </w:pPr>
            <w:r>
              <w:rPr>
                <w:spacing w:val="36"/>
                <w:sz w:val="24"/>
              </w:rPr>
              <w:t>負責人、</w:t>
            </w:r>
            <w:r>
              <w:rPr>
                <w:spacing w:val="36"/>
                <w:sz w:val="24"/>
              </w:rPr>
              <w:t>代表人或</w:t>
            </w:r>
            <w:r>
              <w:rPr>
                <w:spacing w:val="-4"/>
                <w:sz w:val="24"/>
              </w:rPr>
              <w:t>管理人</w:t>
            </w:r>
          </w:p>
        </w:tc>
        <w:tc>
          <w:tcPr>
            <w:tcW w:w="771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16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357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line="247" w:lineRule="exact"/>
              <w:ind w:left="46" w:right="41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身</w:t>
            </w:r>
            <w:r>
              <w:rPr>
                <w:w w:val="95"/>
                <w:sz w:val="24"/>
              </w:rPr>
              <w:t>分</w:t>
            </w:r>
            <w:r>
              <w:rPr>
                <w:w w:val="95"/>
                <w:sz w:val="24"/>
              </w:rPr>
              <w:t>證</w:t>
            </w:r>
            <w:r>
              <w:rPr>
                <w:rFonts w:ascii="Times New Roman" w:eastAsia="Times New Roman"/>
                <w:w w:val="95"/>
                <w:sz w:val="24"/>
              </w:rPr>
              <w:t>)</w:t>
            </w:r>
            <w:r>
              <w:rPr>
                <w:w w:val="95"/>
                <w:sz w:val="24"/>
              </w:rPr>
              <w:t>統</w:t>
            </w:r>
            <w:r>
              <w:rPr>
                <w:spacing w:val="-10"/>
                <w:w w:val="95"/>
                <w:sz w:val="24"/>
              </w:rPr>
              <w:t>一</w:t>
            </w:r>
          </w:p>
          <w:p>
            <w:pPr>
              <w:pStyle w:val="TableParagraph"/>
              <w:spacing w:line="227" w:lineRule="exact"/>
              <w:ind w:left="46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編號</w:t>
            </w:r>
          </w:p>
        </w:tc>
        <w:tc>
          <w:tcPr>
            <w:tcW w:w="26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gridSpan w:val="2"/>
          </w:tcPr>
          <w:p>
            <w:pPr>
              <w:pStyle w:val="TableParagraph"/>
              <w:spacing w:before="79"/>
              <w:ind w:left="26"/>
              <w:rPr>
                <w:sz w:val="24"/>
              </w:rPr>
            </w:pPr>
            <w:r>
              <w:rPr>
                <w:spacing w:val="-42"/>
                <w:sz w:val="24"/>
              </w:rPr>
              <w:t>身分證統一編號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59"/>
              <w:ind w:left="148"/>
              <w:rPr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戶</w:t>
            </w:r>
            <w:r>
              <w:rPr>
                <w:w w:val="95"/>
                <w:sz w:val="24"/>
              </w:rPr>
              <w:t>籍</w:t>
            </w:r>
            <w:r>
              <w:rPr>
                <w:rFonts w:ascii="Times New Roman" w:eastAsia="Times New Roman"/>
                <w:w w:val="95"/>
                <w:sz w:val="24"/>
              </w:rPr>
              <w:t>)</w:t>
            </w:r>
            <w:r>
              <w:rPr>
                <w:w w:val="95"/>
                <w:sz w:val="24"/>
              </w:rPr>
              <w:t>地</w:t>
            </w:r>
            <w:r>
              <w:rPr>
                <w:spacing w:val="-10"/>
                <w:w w:val="95"/>
                <w:sz w:val="24"/>
              </w:rPr>
              <w:t>址</w:t>
            </w:r>
          </w:p>
        </w:tc>
        <w:tc>
          <w:tcPr>
            <w:tcW w:w="737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2695" w:type="dxa"/>
            <w:gridSpan w:val="3"/>
          </w:tcPr>
          <w:p>
            <w:pPr>
              <w:pStyle w:val="TableParagraph"/>
              <w:spacing w:line="240" w:lineRule="exact"/>
              <w:ind w:left="346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房屋坐落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4"/>
                <w:sz w:val="24"/>
              </w:rPr>
              <w:t>土地地號</w:t>
            </w:r>
          </w:p>
          <w:p>
            <w:pPr>
              <w:pStyle w:val="TableParagraph"/>
              <w:spacing w:line="220" w:lineRule="exact"/>
              <w:ind w:left="346" w:right="338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pacing w:val="-3"/>
                <w:sz w:val="24"/>
              </w:rPr>
              <w:t>車牌號碼</w:t>
            </w:r>
          </w:p>
        </w:tc>
        <w:tc>
          <w:tcPr>
            <w:tcW w:w="737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57"/>
              <w:ind w:left="441"/>
              <w:rPr>
                <w:sz w:val="24"/>
              </w:rPr>
            </w:pPr>
            <w:r>
              <w:rPr>
                <w:spacing w:val="-3"/>
                <w:sz w:val="24"/>
              </w:rPr>
              <w:t>通訊地址</w:t>
            </w:r>
          </w:p>
        </w:tc>
        <w:tc>
          <w:tcPr>
            <w:tcW w:w="822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</w:tc>
        <w:tc>
          <w:tcPr>
            <w:tcW w:w="354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72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手機</w:t>
            </w:r>
          </w:p>
        </w:tc>
        <w:tc>
          <w:tcPr>
            <w:tcW w:w="3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9" w:hRule="atLeast"/>
        </w:trPr>
        <w:tc>
          <w:tcPr>
            <w:tcW w:w="184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申請事由及稅目</w:t>
            </w:r>
          </w:p>
        </w:tc>
        <w:tc>
          <w:tcPr>
            <w:tcW w:w="8229" w:type="dxa"/>
            <w:gridSpan w:val="7"/>
          </w:tcPr>
          <w:p>
            <w:pPr>
              <w:pStyle w:val="TableParagraph"/>
              <w:spacing w:line="225" w:lineRule="auto" w:before="2"/>
              <w:ind w:left="27" w:right="-44"/>
              <w:rPr>
                <w:sz w:val="24"/>
              </w:rPr>
            </w:pPr>
            <w:r>
              <w:rPr>
                <w:spacing w:val="4"/>
                <w:sz w:val="24"/>
              </w:rPr>
              <w:t>依稅捐稽徵法第</w:t>
            </w:r>
            <w:r>
              <w:rPr>
                <w:rFonts w:ascii="Times New Roman" w:eastAsia="Times New Roman"/>
                <w:sz w:val="24"/>
              </w:rPr>
              <w:t>26</w:t>
            </w:r>
            <w:r>
              <w:rPr>
                <w:rFonts w:ascii="Times New Roman" w:eastAsia="Times New Roman"/>
                <w:spacing w:val="-29"/>
                <w:sz w:val="24"/>
              </w:rPr>
              <w:t> </w:t>
            </w:r>
            <w:r>
              <w:rPr>
                <w:spacing w:val="14"/>
                <w:sz w:val="24"/>
              </w:rPr>
              <w:t>條之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第</w:t>
            </w:r>
            <w:r>
              <w:rPr>
                <w:sz w:val="24"/>
              </w:rPr>
              <w:t>1</w:t>
            </w:r>
            <w:r>
              <w:rPr>
                <w:spacing w:val="-21"/>
                <w:sz w:val="24"/>
              </w:rPr>
              <w:t> 項第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> 款規定，申請加計利息分期繳納應繳稅款：</w:t>
            </w:r>
            <w:r>
              <w:rPr>
                <w:spacing w:val="-2"/>
                <w:sz w:val="24"/>
              </w:rPr>
              <w:t>一、申請事由：</w:t>
            </w:r>
          </w:p>
          <w:p>
            <w:pPr>
              <w:pStyle w:val="TableParagraph"/>
              <w:spacing w:line="305" w:lineRule="exact"/>
              <w:ind w:left="507"/>
              <w:rPr>
                <w:sz w:val="24"/>
              </w:rPr>
            </w:pPr>
            <w:r>
              <w:rPr>
                <w:spacing w:val="-1"/>
                <w:sz w:val="24"/>
              </w:rPr>
              <w:t>經稅捐稽徵機關核定補徵應繳稅款，</w:t>
            </w:r>
          </w:p>
          <w:p>
            <w:pPr>
              <w:pStyle w:val="TableParagraph"/>
              <w:spacing w:line="312" w:lineRule="exact"/>
              <w:ind w:left="507"/>
              <w:rPr>
                <w:sz w:val="24"/>
              </w:rPr>
            </w:pPr>
            <w:r>
              <w:rPr>
                <w:sz w:val="24"/>
              </w:rPr>
              <w:t>□個人在新臺幣(下同)100</w:t>
            </w:r>
            <w:r>
              <w:rPr>
                <w:spacing w:val="-14"/>
                <w:sz w:val="24"/>
              </w:rPr>
              <w:t> 萬元以上</w:t>
            </w:r>
          </w:p>
          <w:p>
            <w:pPr>
              <w:pStyle w:val="TableParagraph"/>
              <w:spacing w:line="223" w:lineRule="auto" w:before="5"/>
              <w:ind w:left="27" w:right="3148" w:firstLine="480"/>
              <w:rPr>
                <w:sz w:val="24"/>
              </w:rPr>
            </w:pPr>
            <w:r>
              <w:rPr>
                <w:spacing w:val="-6"/>
                <w:sz w:val="24"/>
              </w:rPr>
              <w:t>□營利事業(包括機關團體)在 </w:t>
            </w:r>
            <w:r>
              <w:rPr>
                <w:spacing w:val="-2"/>
                <w:sz w:val="24"/>
              </w:rPr>
              <w:t>200</w:t>
            </w:r>
            <w:r>
              <w:rPr>
                <w:spacing w:val="-14"/>
                <w:sz w:val="24"/>
              </w:rPr>
              <w:t> 萬元以上</w:t>
            </w:r>
            <w:r>
              <w:rPr>
                <w:spacing w:val="-2"/>
                <w:sz w:val="24"/>
              </w:rPr>
              <w:t>二、稅款類別：</w:t>
            </w:r>
          </w:p>
          <w:p>
            <w:pPr>
              <w:pStyle w:val="TableParagraph"/>
              <w:tabs>
                <w:tab w:pos="2428" w:val="left" w:leader="none"/>
                <w:tab w:pos="3868" w:val="left" w:leader="none"/>
                <w:tab w:pos="5308" w:val="left" w:leader="none"/>
                <w:tab w:pos="6509" w:val="left" w:leader="none"/>
              </w:tabs>
              <w:spacing w:line="307" w:lineRule="exact"/>
              <w:ind w:left="507"/>
              <w:rPr>
                <w:sz w:val="24"/>
              </w:rPr>
            </w:pPr>
            <w:r>
              <w:rPr>
                <w:sz w:val="24"/>
              </w:rPr>
              <w:t>□土地增值</w:t>
            </w:r>
            <w:r>
              <w:rPr>
                <w:spacing w:val="-10"/>
                <w:sz w:val="24"/>
              </w:rPr>
              <w:t>稅</w:t>
            </w:r>
            <w:r>
              <w:rPr>
                <w:sz w:val="24"/>
              </w:rPr>
              <w:tab/>
              <w:t>□地價</w:t>
            </w:r>
            <w:r>
              <w:rPr>
                <w:spacing w:val="-10"/>
                <w:sz w:val="24"/>
              </w:rPr>
              <w:t>稅</w:t>
            </w:r>
            <w:r>
              <w:rPr>
                <w:sz w:val="24"/>
              </w:rPr>
              <w:tab/>
              <w:t>□房屋</w:t>
            </w:r>
            <w:r>
              <w:rPr>
                <w:spacing w:val="-10"/>
                <w:sz w:val="24"/>
              </w:rPr>
              <w:t>稅</w:t>
            </w:r>
            <w:r>
              <w:rPr>
                <w:sz w:val="24"/>
              </w:rPr>
              <w:tab/>
              <w:t>□契</w:t>
            </w:r>
            <w:r>
              <w:rPr>
                <w:spacing w:val="-10"/>
                <w:sz w:val="24"/>
              </w:rPr>
              <w:t>稅</w:t>
            </w:r>
            <w:r>
              <w:rPr>
                <w:sz w:val="24"/>
              </w:rPr>
              <w:tab/>
              <w:t>□使用牌照</w:t>
            </w:r>
            <w:r>
              <w:rPr>
                <w:spacing w:val="-10"/>
                <w:sz w:val="24"/>
              </w:rPr>
              <w:t>稅</w:t>
            </w:r>
          </w:p>
          <w:p>
            <w:pPr>
              <w:pStyle w:val="TableParagraph"/>
              <w:tabs>
                <w:tab w:pos="2428" w:val="left" w:leader="none"/>
              </w:tabs>
              <w:spacing w:line="312" w:lineRule="exact"/>
              <w:ind w:left="507"/>
              <w:rPr>
                <w:sz w:val="24"/>
              </w:rPr>
            </w:pPr>
            <w:r>
              <w:rPr>
                <w:sz w:val="24"/>
              </w:rPr>
              <w:t>□娛樂</w:t>
            </w:r>
            <w:r>
              <w:rPr>
                <w:spacing w:val="-10"/>
                <w:sz w:val="24"/>
              </w:rPr>
              <w:t>稅</w:t>
            </w:r>
            <w:r>
              <w:rPr>
                <w:sz w:val="24"/>
              </w:rPr>
              <w:tab/>
              <w:t>□印花</w:t>
            </w:r>
            <w:r>
              <w:rPr>
                <w:spacing w:val="-10"/>
                <w:sz w:val="24"/>
              </w:rPr>
              <w:t>稅</w:t>
            </w:r>
          </w:p>
          <w:p>
            <w:pPr>
              <w:pStyle w:val="TableParagraph"/>
              <w:tabs>
                <w:tab w:pos="1441" w:val="left" w:leader="none"/>
                <w:tab w:pos="2027" w:val="left" w:leader="none"/>
                <w:tab w:pos="2281" w:val="left" w:leader="none"/>
              </w:tabs>
              <w:spacing w:line="223" w:lineRule="auto" w:before="5"/>
              <w:ind w:left="706" w:right="20" w:firstLine="14"/>
              <w:rPr>
                <w:sz w:val="24"/>
              </w:rPr>
            </w:pPr>
            <w:r>
              <w:rPr>
                <w:sz w:val="24"/>
              </w:rPr>
              <w:t>□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年</w:t>
            </w:r>
            <w:r>
              <w:rPr>
                <w:spacing w:val="-6"/>
                <w:sz w:val="24"/>
              </w:rPr>
              <w:t>度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ab/>
            </w:r>
            <w:r>
              <w:rPr>
                <w:spacing w:val="-4"/>
                <w:sz w:val="24"/>
              </w:rPr>
              <w:t>期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4"/>
                <w:sz w:val="24"/>
              </w:rPr>
              <w:t>月</w:t>
            </w:r>
            <w:r>
              <w:rPr>
                <w:spacing w:val="-4"/>
                <w:sz w:val="24"/>
              </w:rPr>
              <w:t>核</w:t>
            </w:r>
            <w:r>
              <w:rPr>
                <w:spacing w:val="-4"/>
                <w:sz w:val="24"/>
              </w:rPr>
              <w:t>定</w:t>
            </w:r>
            <w:r>
              <w:rPr>
                <w:spacing w:val="-4"/>
                <w:sz w:val="24"/>
              </w:rPr>
              <w:t>補</w:t>
            </w:r>
            <w:r>
              <w:rPr>
                <w:spacing w:val="-4"/>
                <w:sz w:val="24"/>
              </w:rPr>
              <w:t>徵</w:t>
            </w:r>
            <w:r>
              <w:rPr>
                <w:spacing w:val="-4"/>
                <w:sz w:val="24"/>
              </w:rPr>
              <w:t>本</w:t>
            </w:r>
            <w:r>
              <w:rPr>
                <w:spacing w:val="-4"/>
                <w:sz w:val="24"/>
              </w:rPr>
              <w:t>稅、</w:t>
            </w:r>
            <w:r>
              <w:rPr>
                <w:spacing w:val="-4"/>
                <w:sz w:val="24"/>
              </w:rPr>
              <w:t>滯</w:t>
            </w:r>
            <w:r>
              <w:rPr>
                <w:spacing w:val="-4"/>
                <w:sz w:val="24"/>
              </w:rPr>
              <w:t>納</w:t>
            </w:r>
            <w:r>
              <w:rPr>
                <w:spacing w:val="-4"/>
                <w:sz w:val="24"/>
              </w:rPr>
              <w:t>金、利息、</w:t>
            </w:r>
            <w:r>
              <w:rPr>
                <w:spacing w:val="-4"/>
                <w:sz w:val="24"/>
              </w:rPr>
              <w:t>怠</w:t>
            </w:r>
            <w:r>
              <w:rPr>
                <w:spacing w:val="-4"/>
                <w:sz w:val="24"/>
              </w:rPr>
              <w:t>報</w:t>
            </w:r>
            <w:r>
              <w:rPr>
                <w:spacing w:val="-4"/>
                <w:sz w:val="24"/>
              </w:rPr>
              <w:t>金、</w:t>
            </w:r>
            <w:r>
              <w:rPr>
                <w:spacing w:val="-4"/>
                <w:sz w:val="24"/>
              </w:rPr>
              <w:t>罰</w:t>
            </w:r>
            <w:r>
              <w:rPr>
                <w:spacing w:val="-4"/>
                <w:sz w:val="24"/>
              </w:rPr>
              <w:t>鍰</w:t>
            </w:r>
            <w:r>
              <w:rPr>
                <w:spacing w:val="-4"/>
                <w:sz w:val="24"/>
              </w:rPr>
              <w:t>(附</w:t>
            </w:r>
            <w:r>
              <w:rPr>
                <w:spacing w:val="-4"/>
                <w:sz w:val="24"/>
              </w:rPr>
              <w:t>繳</w:t>
            </w:r>
            <w:r>
              <w:rPr>
                <w:spacing w:val="-4"/>
                <w:sz w:val="24"/>
              </w:rPr>
              <w:t>款</w:t>
            </w:r>
            <w:r>
              <w:rPr>
                <w:spacing w:val="-4"/>
                <w:sz w:val="24"/>
              </w:rPr>
              <w:t>書</w:t>
            </w:r>
            <w:r>
              <w:rPr>
                <w:spacing w:val="-4"/>
                <w:sz w:val="24"/>
              </w:rPr>
              <w:t>正</w:t>
            </w:r>
            <w:r>
              <w:rPr>
                <w:spacing w:val="-4"/>
                <w:sz w:val="24"/>
              </w:rPr>
              <w:t>本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份</w:t>
            </w:r>
            <w:r>
              <w:rPr>
                <w:spacing w:val="-6"/>
                <w:sz w:val="24"/>
              </w:rPr>
              <w:t>)</w:t>
            </w:r>
          </w:p>
          <w:p>
            <w:pPr>
              <w:pStyle w:val="TableParagraph"/>
              <w:tabs>
                <w:tab w:pos="2807" w:val="left" w:leader="none"/>
                <w:tab w:pos="3309" w:val="left" w:leader="none"/>
                <w:tab w:pos="3808" w:val="left" w:leader="none"/>
                <w:tab w:pos="5061" w:val="left" w:leader="none"/>
                <w:tab w:pos="7795" w:val="left" w:leader="none"/>
              </w:tabs>
              <w:spacing w:line="225" w:lineRule="auto"/>
              <w:ind w:left="706" w:right="20"/>
              <w:rPr>
                <w:sz w:val="20"/>
              </w:rPr>
            </w:pPr>
            <w:r>
              <w:rPr>
                <w:spacing w:val="-2"/>
                <w:sz w:val="20"/>
              </w:rPr>
              <w:t>（</w:t>
            </w:r>
            <w:r>
              <w:rPr>
                <w:spacing w:val="-2"/>
                <w:sz w:val="20"/>
              </w:rPr>
              <w:t>管</w:t>
            </w:r>
            <w:r>
              <w:rPr>
                <w:spacing w:val="-2"/>
                <w:sz w:val="20"/>
              </w:rPr>
              <w:t>理</w:t>
            </w:r>
            <w:r>
              <w:rPr>
                <w:spacing w:val="-2"/>
                <w:sz w:val="20"/>
              </w:rPr>
              <w:t>代</w:t>
            </w:r>
            <w:r>
              <w:rPr>
                <w:spacing w:val="-2"/>
                <w:sz w:val="20"/>
              </w:rPr>
              <w:t>號</w:t>
            </w:r>
            <w:r>
              <w:rPr>
                <w:spacing w:val="-2"/>
                <w:sz w:val="20"/>
              </w:rPr>
              <w:t>：</w:t>
            </w:r>
            <w:r>
              <w:rPr>
                <w:sz w:val="20"/>
              </w:rPr>
              <w:tab/>
              <w:tab/>
              <w:tab/>
              <w:tab/>
            </w:r>
            <w:r>
              <w:rPr>
                <w:spacing w:val="-4"/>
                <w:sz w:val="20"/>
              </w:rPr>
              <w:t>稅</w:t>
            </w:r>
            <w:r>
              <w:rPr>
                <w:spacing w:val="-4"/>
                <w:sz w:val="20"/>
              </w:rPr>
              <w:t>額</w:t>
            </w:r>
            <w:r>
              <w:rPr>
                <w:spacing w:val="-4"/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元</w:t>
            </w:r>
            <w:r>
              <w:rPr>
                <w:spacing w:val="-6"/>
                <w:sz w:val="20"/>
              </w:rPr>
              <w:t>，</w:t>
            </w:r>
            <w:r>
              <w:rPr>
                <w:spacing w:val="-2"/>
                <w:sz w:val="20"/>
              </w:rPr>
              <w:t>限</w:t>
            </w:r>
            <w:r>
              <w:rPr>
                <w:spacing w:val="-2"/>
                <w:sz w:val="20"/>
              </w:rPr>
              <w:t>繳</w:t>
            </w:r>
            <w:r>
              <w:rPr>
                <w:spacing w:val="-2"/>
                <w:sz w:val="20"/>
              </w:rPr>
              <w:t>日</w:t>
            </w:r>
            <w:r>
              <w:rPr>
                <w:spacing w:val="-2"/>
                <w:sz w:val="20"/>
              </w:rPr>
              <w:t>期（</w:t>
            </w:r>
            <w:r>
              <w:rPr>
                <w:spacing w:val="-2"/>
                <w:sz w:val="20"/>
              </w:rPr>
              <w:t>迄</w:t>
            </w:r>
            <w:r>
              <w:rPr>
                <w:spacing w:val="-2"/>
                <w:sz w:val="20"/>
              </w:rPr>
              <w:t>日）：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日</w:t>
            </w:r>
            <w:r>
              <w:rPr>
                <w:spacing w:val="-6"/>
                <w:sz w:val="20"/>
              </w:rPr>
              <w:t>）</w:t>
            </w:r>
          </w:p>
          <w:p>
            <w:pPr>
              <w:pStyle w:val="TableParagraph"/>
              <w:spacing w:line="223" w:lineRule="auto"/>
              <w:ind w:left="27" w:right="20"/>
              <w:rPr>
                <w:sz w:val="24"/>
              </w:rPr>
            </w:pPr>
            <w:r>
              <w:rPr>
                <w:spacing w:val="-2"/>
                <w:sz w:val="24"/>
              </w:rPr>
              <w:t>三、嗣如有應退稅款經依規定抵繳積欠仍有餘額，□同意抵繳分期應繳稅款。</w:t>
            </w:r>
            <w:r>
              <w:rPr>
                <w:spacing w:val="-6"/>
                <w:sz w:val="24"/>
              </w:rPr>
              <w:t>四、應繳稅款個人在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> 萬元以上，營利事業(包括機關團體</w:t>
            </w:r>
            <w:r>
              <w:rPr>
                <w:spacing w:val="-113"/>
                <w:sz w:val="24"/>
              </w:rPr>
              <w:t>）</w:t>
            </w:r>
            <w:r>
              <w:rPr>
                <w:spacing w:val="-30"/>
                <w:sz w:val="24"/>
              </w:rPr>
              <w:t>在 </w:t>
            </w:r>
            <w:r>
              <w:rPr>
                <w:sz w:val="24"/>
              </w:rPr>
              <w:t>200</w:t>
            </w:r>
            <w:r>
              <w:rPr>
                <w:spacing w:val="-14"/>
                <w:sz w:val="24"/>
              </w:rPr>
              <w:t> 萬元以上</w:t>
            </w:r>
          </w:p>
          <w:p>
            <w:pPr>
              <w:pStyle w:val="TableParagraph"/>
              <w:spacing w:line="287" w:lineRule="exact"/>
              <w:ind w:left="507"/>
              <w:rPr>
                <w:sz w:val="24"/>
              </w:rPr>
            </w:pPr>
            <w:r>
              <w:rPr>
                <w:spacing w:val="-1"/>
                <w:sz w:val="24"/>
              </w:rPr>
              <w:t>者，稅捐稽徵機關得要求提供相當擔保。</w:t>
            </w:r>
          </w:p>
        </w:tc>
      </w:tr>
      <w:tr>
        <w:trPr>
          <w:trHeight w:val="863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line="172" w:lineRule="auto" w:before="211"/>
              <w:ind w:left="28" w:right="19"/>
              <w:rPr>
                <w:sz w:val="24"/>
              </w:rPr>
            </w:pPr>
            <w:r>
              <w:rPr>
                <w:spacing w:val="11"/>
                <w:sz w:val="24"/>
              </w:rPr>
              <w:t>申請分期繳納期</w:t>
            </w:r>
            <w:r>
              <w:rPr>
                <w:spacing w:val="-10"/>
                <w:sz w:val="24"/>
              </w:rPr>
              <w:t>數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tabs>
                <w:tab w:pos="1108" w:val="left" w:leader="none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0"/>
                <w:sz w:val="24"/>
              </w:rPr>
              <w:t>分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期</w:t>
            </w:r>
          </w:p>
        </w:tc>
        <w:tc>
          <w:tcPr>
            <w:tcW w:w="20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繳納應繳稅款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8616" w:val="left" w:leader="none"/>
        </w:tabs>
        <w:spacing w:before="195"/>
        <w:ind w:left="2173"/>
      </w:pPr>
      <w:r>
        <w:rPr>
          <w:spacing w:val="-8"/>
        </w:rPr>
        <w:t>納</w:t>
      </w:r>
      <w:r>
        <w:rPr>
          <w:spacing w:val="-8"/>
        </w:rPr>
        <w:t>稅</w:t>
      </w:r>
      <w:r>
        <w:rPr>
          <w:spacing w:val="-8"/>
        </w:rPr>
        <w:t>義</w:t>
      </w:r>
      <w:r>
        <w:rPr>
          <w:spacing w:val="-8"/>
        </w:rPr>
        <w:t>務</w:t>
      </w:r>
      <w:r>
        <w:rPr>
          <w:spacing w:val="-8"/>
        </w:rPr>
        <w:t>人</w:t>
      </w:r>
      <w:r>
        <w:rPr>
          <w:spacing w:val="-10"/>
        </w:rPr>
        <w:t>：</w:t>
      </w:r>
      <w:r>
        <w:rPr/>
        <w:tab/>
        <w:t>（簽名或蓋章</w:t>
      </w:r>
      <w:r>
        <w:rPr>
          <w:spacing w:val="-10"/>
        </w:rPr>
        <w:t>）</w:t>
      </w:r>
    </w:p>
    <w:p>
      <w:pPr>
        <w:pStyle w:val="BodyText"/>
        <w:tabs>
          <w:tab w:pos="8618" w:val="left" w:leader="none"/>
        </w:tabs>
        <w:spacing w:before="144"/>
        <w:ind w:left="2173"/>
      </w:pPr>
      <w:r>
        <w:rPr/>
        <w:t>負責人、代表人或管理人</w:t>
      </w:r>
      <w:r>
        <w:rPr>
          <w:spacing w:val="-10"/>
        </w:rPr>
        <w:t>：</w:t>
      </w:r>
      <w:r>
        <w:rPr/>
        <w:tab/>
        <w:t>（簽名或蓋章</w:t>
      </w:r>
      <w:r>
        <w:rPr>
          <w:spacing w:val="-10"/>
        </w:rPr>
        <w:t>）</w:t>
      </w:r>
    </w:p>
    <w:p>
      <w:pPr>
        <w:pStyle w:val="BodyText"/>
        <w:tabs>
          <w:tab w:pos="8618" w:val="left" w:leader="none"/>
        </w:tabs>
        <w:spacing w:line="480" w:lineRule="atLeast"/>
        <w:ind w:left="2173" w:right="285"/>
      </w:pPr>
      <w:r>
        <w:rPr>
          <w:spacing w:val="-2"/>
        </w:rPr>
        <w:t>受</w:t>
      </w:r>
      <w:r>
        <w:rPr>
          <w:spacing w:val="-2"/>
        </w:rPr>
        <w:t>任</w:t>
      </w:r>
      <w:r>
        <w:rPr>
          <w:spacing w:val="-2"/>
        </w:rPr>
        <w:t>人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兼</w:t>
      </w:r>
      <w:r>
        <w:rPr>
          <w:spacing w:val="-2"/>
        </w:rPr>
        <w:t>收</w:t>
      </w:r>
      <w:r>
        <w:rPr>
          <w:spacing w:val="-2"/>
        </w:rPr>
        <w:t>受</w:t>
      </w:r>
      <w:r>
        <w:rPr>
          <w:spacing w:val="-2"/>
        </w:rPr>
        <w:t>繳</w:t>
      </w:r>
      <w:r>
        <w:rPr>
          <w:spacing w:val="-2"/>
        </w:rPr>
        <w:t>款</w:t>
      </w:r>
      <w:r>
        <w:rPr>
          <w:spacing w:val="-2"/>
        </w:rPr>
        <w:t>書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：</w:t>
      </w:r>
      <w:r>
        <w:rPr/>
        <w:tab/>
      </w:r>
      <w:r>
        <w:rPr>
          <w:spacing w:val="-2"/>
        </w:rPr>
        <w:t>（</w:t>
      </w:r>
      <w:r>
        <w:rPr>
          <w:spacing w:val="-2"/>
        </w:rPr>
        <w:t>簽</w:t>
      </w:r>
      <w:r>
        <w:rPr>
          <w:spacing w:val="-2"/>
        </w:rPr>
        <w:t>名</w:t>
      </w:r>
      <w:r>
        <w:rPr>
          <w:spacing w:val="-2"/>
        </w:rPr>
        <w:t>或</w:t>
      </w:r>
      <w:r>
        <w:rPr>
          <w:spacing w:val="-2"/>
        </w:rPr>
        <w:t>蓋</w:t>
      </w:r>
      <w:r>
        <w:rPr>
          <w:spacing w:val="-2"/>
        </w:rPr>
        <w:t>章</w:t>
      </w:r>
      <w:r>
        <w:rPr>
          <w:spacing w:val="-2"/>
        </w:rPr>
        <w:t>）</w:t>
      </w:r>
      <w:r>
        <w:rPr>
          <w:spacing w:val="-2"/>
        </w:rPr>
        <w:t>受</w:t>
      </w:r>
      <w:r>
        <w:rPr>
          <w:spacing w:val="-2"/>
        </w:rPr>
        <w:t>任</w:t>
      </w:r>
      <w:r>
        <w:rPr>
          <w:spacing w:val="-2"/>
        </w:rPr>
        <w:t>人</w:t>
      </w:r>
      <w:r>
        <w:rPr>
          <w:spacing w:val="-2"/>
        </w:rPr>
        <w:t>身</w:t>
      </w:r>
      <w:r>
        <w:rPr>
          <w:spacing w:val="-2"/>
        </w:rPr>
        <w:t>分</w:t>
      </w:r>
      <w:r>
        <w:rPr>
          <w:spacing w:val="-2"/>
        </w:rPr>
        <w:t>證</w:t>
      </w:r>
      <w:r>
        <w:rPr>
          <w:spacing w:val="-2"/>
        </w:rPr>
        <w:t>統</w:t>
      </w:r>
      <w:r>
        <w:rPr>
          <w:spacing w:val="-2"/>
        </w:rPr>
        <w:t>一</w:t>
      </w:r>
      <w:r>
        <w:rPr>
          <w:spacing w:val="-2"/>
        </w:rPr>
        <w:t>編</w:t>
      </w:r>
      <w:r>
        <w:rPr>
          <w:spacing w:val="-2"/>
        </w:rPr>
        <w:t>號</w:t>
      </w:r>
      <w:r>
        <w:rPr>
          <w:spacing w:val="-2"/>
        </w:rPr>
        <w:t>：</w:t>
      </w:r>
    </w:p>
    <w:p>
      <w:pPr>
        <w:spacing w:line="272" w:lineRule="exact" w:before="0"/>
        <w:ind w:left="252" w:right="0" w:firstLine="0"/>
        <w:jc w:val="left"/>
        <w:rPr>
          <w:sz w:val="20"/>
        </w:rPr>
      </w:pPr>
      <w:r>
        <w:rPr>
          <w:w w:val="95"/>
          <w:sz w:val="20"/>
        </w:rPr>
        <w:t>備</w:t>
      </w:r>
      <w:r>
        <w:rPr>
          <w:w w:val="95"/>
          <w:sz w:val="20"/>
        </w:rPr>
        <w:t>註</w:t>
      </w:r>
      <w:r>
        <w:rPr>
          <w:w w:val="95"/>
          <w:sz w:val="20"/>
        </w:rPr>
        <w:t>：委</w:t>
      </w:r>
      <w:r>
        <w:rPr>
          <w:w w:val="95"/>
          <w:sz w:val="20"/>
        </w:rPr>
        <w:t>託</w:t>
      </w:r>
      <w:r>
        <w:rPr>
          <w:w w:val="95"/>
          <w:sz w:val="20"/>
        </w:rPr>
        <w:t>代</w:t>
      </w:r>
      <w:r>
        <w:rPr>
          <w:w w:val="95"/>
          <w:sz w:val="20"/>
        </w:rPr>
        <w:t>理</w:t>
      </w:r>
      <w:r>
        <w:rPr>
          <w:w w:val="95"/>
          <w:sz w:val="20"/>
        </w:rPr>
        <w:t>人</w:t>
      </w:r>
      <w:r>
        <w:rPr>
          <w:w w:val="95"/>
          <w:sz w:val="20"/>
        </w:rPr>
        <w:t>辦</w:t>
      </w:r>
      <w:r>
        <w:rPr>
          <w:w w:val="95"/>
          <w:sz w:val="20"/>
        </w:rPr>
        <w:t>理</w:t>
      </w:r>
      <w:r>
        <w:rPr>
          <w:w w:val="95"/>
          <w:sz w:val="20"/>
        </w:rPr>
        <w:t>時</w:t>
      </w:r>
      <w:r>
        <w:rPr>
          <w:w w:val="95"/>
          <w:sz w:val="20"/>
        </w:rPr>
        <w:t>，除</w:t>
      </w:r>
      <w:r>
        <w:rPr>
          <w:w w:val="95"/>
          <w:sz w:val="20"/>
        </w:rPr>
        <w:t>填</w:t>
      </w:r>
      <w:r>
        <w:rPr>
          <w:w w:val="95"/>
          <w:sz w:val="20"/>
        </w:rPr>
        <w:t>寫</w:t>
      </w:r>
      <w:r>
        <w:rPr>
          <w:w w:val="95"/>
          <w:sz w:val="20"/>
        </w:rPr>
        <w:t>受</w:t>
      </w:r>
      <w:r>
        <w:rPr>
          <w:w w:val="95"/>
          <w:sz w:val="20"/>
        </w:rPr>
        <w:t>任</w:t>
      </w:r>
      <w:r>
        <w:rPr>
          <w:w w:val="95"/>
          <w:sz w:val="20"/>
        </w:rPr>
        <w:t>人</w:t>
      </w:r>
      <w:r>
        <w:rPr>
          <w:w w:val="95"/>
          <w:sz w:val="20"/>
        </w:rPr>
        <w:t>資</w:t>
      </w:r>
      <w:r>
        <w:rPr>
          <w:w w:val="95"/>
          <w:sz w:val="20"/>
        </w:rPr>
        <w:t>料</w:t>
      </w:r>
      <w:r>
        <w:rPr>
          <w:w w:val="95"/>
          <w:sz w:val="20"/>
        </w:rPr>
        <w:t>，並</w:t>
      </w:r>
      <w:r>
        <w:rPr>
          <w:w w:val="95"/>
          <w:sz w:val="20"/>
        </w:rPr>
        <w:t>請</w:t>
      </w:r>
      <w:r>
        <w:rPr>
          <w:w w:val="95"/>
          <w:sz w:val="20"/>
        </w:rPr>
        <w:t>檢</w:t>
      </w:r>
      <w:r>
        <w:rPr>
          <w:w w:val="95"/>
          <w:sz w:val="20"/>
        </w:rPr>
        <w:t>附</w:t>
      </w:r>
      <w:r>
        <w:rPr>
          <w:w w:val="95"/>
          <w:sz w:val="20"/>
        </w:rPr>
        <w:t>委</w:t>
      </w:r>
      <w:r>
        <w:rPr>
          <w:w w:val="95"/>
          <w:sz w:val="20"/>
        </w:rPr>
        <w:t>任</w:t>
      </w:r>
      <w:r>
        <w:rPr>
          <w:w w:val="95"/>
          <w:sz w:val="20"/>
        </w:rPr>
        <w:t>書</w:t>
      </w:r>
      <w:r>
        <w:rPr>
          <w:w w:val="95"/>
          <w:sz w:val="20"/>
        </w:rPr>
        <w:t>及</w:t>
      </w:r>
      <w:r>
        <w:rPr>
          <w:w w:val="95"/>
          <w:sz w:val="20"/>
        </w:rPr>
        <w:t>受</w:t>
      </w:r>
      <w:r>
        <w:rPr>
          <w:w w:val="95"/>
          <w:sz w:val="20"/>
        </w:rPr>
        <w:t>任</w:t>
      </w:r>
      <w:r>
        <w:rPr>
          <w:w w:val="95"/>
          <w:sz w:val="20"/>
        </w:rPr>
        <w:t>人</w:t>
      </w:r>
      <w:r>
        <w:rPr>
          <w:w w:val="95"/>
          <w:sz w:val="20"/>
        </w:rPr>
        <w:t>身</w:t>
      </w:r>
      <w:r>
        <w:rPr>
          <w:w w:val="95"/>
          <w:sz w:val="20"/>
        </w:rPr>
        <w:t>分</w:t>
      </w:r>
      <w:r>
        <w:rPr>
          <w:w w:val="95"/>
          <w:sz w:val="20"/>
        </w:rPr>
        <w:t>證</w:t>
      </w:r>
      <w:r>
        <w:rPr>
          <w:w w:val="95"/>
          <w:sz w:val="20"/>
        </w:rPr>
        <w:t>影</w:t>
      </w:r>
      <w:r>
        <w:rPr>
          <w:spacing w:val="-5"/>
          <w:w w:val="95"/>
          <w:sz w:val="20"/>
        </w:rPr>
        <w:t>本。</w:t>
      </w:r>
    </w:p>
    <w:p>
      <w:pPr>
        <w:pStyle w:val="BodyText"/>
        <w:tabs>
          <w:tab w:pos="6405" w:val="left" w:leader="none"/>
        </w:tabs>
        <w:spacing w:before="53"/>
        <w:ind w:left="2730"/>
      </w:pPr>
      <w:r>
        <w:rPr/>
        <w:pict>
          <v:line style="position:absolute;mso-position-horizontal-relative:page;mso-position-vertical-relative:paragraph;z-index:15728640" from="56.639999pt,11.95pt" to="180.408005pt,11.95pt" stroked="true" strokeweight=".888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15839744" from="216.529999pt,11.95pt" to="364.166006pt,11.95pt" stroked="true" strokeweight=".888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400.269989pt,11.95pt" to="536.061995pt,11.95pt" stroked="true" strokeweight=".888pt" strokecolor="#000000">
            <v:stroke dashstyle="shortdash"/>
            <w10:wrap type="none"/>
          </v:line>
        </w:pict>
      </w:r>
      <w:r>
        <w:rPr/>
        <w:t>切割</w:t>
      </w:r>
      <w:r>
        <w:rPr>
          <w:spacing w:val="-10"/>
        </w:rPr>
        <w:t>線</w:t>
      </w:r>
      <w:r>
        <w:rPr/>
        <w:tab/>
        <w:t>切割</w:t>
      </w:r>
      <w:r>
        <w:rPr>
          <w:spacing w:val="-10"/>
        </w:rPr>
        <w:t>線</w:t>
      </w:r>
    </w:p>
    <w:p>
      <w:pPr>
        <w:pStyle w:val="Heading1"/>
        <w:spacing w:line="418" w:lineRule="exact"/>
      </w:pPr>
      <w:r>
        <w:rPr>
          <w:spacing w:val="-39"/>
        </w:rPr>
        <w:t>納 稅 義 務 人 申 請 加 計 利 息 分 期 繳 納 應 繳 稅 款 申 請 書 收 執 聯</w:t>
      </w:r>
    </w:p>
    <w:p>
      <w:pPr>
        <w:pStyle w:val="BodyText"/>
        <w:spacing w:before="55"/>
        <w:ind w:left="252"/>
      </w:pPr>
      <w:r>
        <w:rPr>
          <w:spacing w:val="-3"/>
        </w:rPr>
        <w:t>□土地增值稅□地價稅□房屋稅□契稅□使用牌照稅□娛樂稅□印花稅</w:t>
      </w:r>
    </w:p>
    <w:p>
      <w:pPr>
        <w:pStyle w:val="BodyText"/>
        <w:tabs>
          <w:tab w:pos="1256" w:val="left" w:leader="none"/>
          <w:tab w:pos="2096" w:val="left" w:leader="none"/>
          <w:tab w:pos="3013" w:val="left" w:leader="none"/>
          <w:tab w:pos="3973" w:val="left" w:leader="none"/>
          <w:tab w:pos="5534" w:val="left" w:leader="none"/>
          <w:tab w:pos="7934" w:val="left" w:leader="none"/>
          <w:tab w:pos="9485" w:val="left" w:leader="none"/>
        </w:tabs>
        <w:spacing w:line="256" w:lineRule="auto" w:before="25"/>
        <w:ind w:left="252" w:right="619" w:firstLine="2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50006pt;margin-top:47.549999pt;width:162.5pt;height:90.6pt;mso-position-horizontal-relative:page;mso-position-vertical-relative:paragraph;z-index:-15838720" type="#_x0000_t202" id="docshape1" filled="false" stroked="true" strokeweight=".5pt" strokecolor="#000000">
            <v:textbox inset="0,0,0,0">
              <w:txbxContent>
                <w:p>
                  <w:pPr>
                    <w:spacing w:before="134"/>
                    <w:ind w:left="991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稽徵機關簽收欄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□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6"/>
        </w:rPr>
        <w:t>年</w:t>
      </w:r>
      <w:r>
        <w:rPr>
          <w:spacing w:val="-6"/>
        </w:rPr>
        <w:t>度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2"/>
        </w:rPr>
        <w:t>期</w:t>
      </w:r>
      <w:r>
        <w:rPr>
          <w:rFonts w:ascii="Times New Roman" w:hAnsi="Times New Roman" w:eastAsia="Times New Roman"/>
          <w:spacing w:val="-2"/>
        </w:rPr>
        <w:t>/</w:t>
      </w:r>
      <w:r>
        <w:rPr>
          <w:spacing w:val="-2"/>
        </w:rPr>
        <w:t>月</w:t>
      </w:r>
      <w:r>
        <w:rPr>
          <w:spacing w:val="-2"/>
        </w:rPr>
        <w:t>核</w:t>
      </w:r>
      <w:r>
        <w:rPr>
          <w:spacing w:val="-2"/>
        </w:rPr>
        <w:t>定</w:t>
      </w:r>
      <w:r>
        <w:rPr>
          <w:spacing w:val="-2"/>
        </w:rPr>
        <w:t>補</w:t>
      </w:r>
      <w:r>
        <w:rPr>
          <w:spacing w:val="-2"/>
        </w:rPr>
        <w:t>徵</w:t>
      </w:r>
      <w:r>
        <w:rPr>
          <w:spacing w:val="-2"/>
        </w:rPr>
        <w:t>本</w:t>
      </w:r>
      <w:r>
        <w:rPr>
          <w:spacing w:val="-2"/>
        </w:rPr>
        <w:t>稅</w:t>
      </w:r>
      <w:r>
        <w:rPr>
          <w:spacing w:val="-2"/>
        </w:rPr>
        <w:t>、</w:t>
      </w:r>
      <w:r>
        <w:rPr>
          <w:spacing w:val="-2"/>
        </w:rPr>
        <w:t>滯</w:t>
      </w:r>
      <w:r>
        <w:rPr>
          <w:spacing w:val="-2"/>
        </w:rPr>
        <w:t>納</w:t>
      </w:r>
      <w:r>
        <w:rPr>
          <w:spacing w:val="-2"/>
        </w:rPr>
        <w:t>金</w:t>
      </w:r>
      <w:r>
        <w:rPr>
          <w:spacing w:val="-2"/>
        </w:rPr>
        <w:t>、</w:t>
      </w:r>
      <w:r>
        <w:rPr>
          <w:spacing w:val="-2"/>
        </w:rPr>
        <w:t>利</w:t>
      </w:r>
      <w:r>
        <w:rPr>
          <w:spacing w:val="-2"/>
        </w:rPr>
        <w:t>息</w:t>
      </w:r>
      <w:r>
        <w:rPr>
          <w:spacing w:val="-2"/>
        </w:rPr>
        <w:t>、</w:t>
      </w:r>
      <w:r>
        <w:rPr>
          <w:spacing w:val="-2"/>
        </w:rPr>
        <w:t>怠</w:t>
      </w:r>
      <w:r>
        <w:rPr>
          <w:spacing w:val="-2"/>
        </w:rPr>
        <w:t>報</w:t>
      </w:r>
      <w:r>
        <w:rPr>
          <w:spacing w:val="-2"/>
        </w:rPr>
        <w:t>金</w:t>
      </w:r>
      <w:r>
        <w:rPr>
          <w:spacing w:val="-2"/>
        </w:rPr>
        <w:t>、</w:t>
      </w:r>
      <w:r>
        <w:rPr>
          <w:spacing w:val="-2"/>
        </w:rPr>
        <w:t>罰</w:t>
      </w:r>
      <w:r>
        <w:rPr>
          <w:spacing w:val="-2"/>
        </w:rPr>
        <w:t>鍰</w:t>
      </w:r>
      <w:r>
        <w:rPr>
          <w:spacing w:val="-2"/>
        </w:rPr>
        <w:t>（</w:t>
      </w:r>
      <w:r>
        <w:rPr>
          <w:spacing w:val="-2"/>
        </w:rPr>
        <w:t>附</w:t>
      </w:r>
      <w:r>
        <w:rPr>
          <w:spacing w:val="-2"/>
        </w:rPr>
        <w:t>繳</w:t>
      </w:r>
      <w:r>
        <w:rPr>
          <w:spacing w:val="-2"/>
        </w:rPr>
        <w:t>款</w:t>
      </w:r>
      <w:r>
        <w:rPr>
          <w:spacing w:val="-2"/>
        </w:rPr>
        <w:t>書</w:t>
      </w:r>
      <w:r>
        <w:rPr>
          <w:spacing w:val="-2"/>
        </w:rPr>
        <w:t>正</w:t>
      </w:r>
      <w:r>
        <w:rPr>
          <w:spacing w:val="-2"/>
        </w:rPr>
        <w:t>本</w:t>
      </w:r>
      <w:r>
        <w:rPr/>
        <w:tab/>
      </w:r>
      <w:r>
        <w:rPr>
          <w:spacing w:val="-6"/>
        </w:rPr>
        <w:t>份</w:t>
      </w:r>
      <w:r>
        <w:rPr>
          <w:spacing w:val="-6"/>
        </w:rPr>
        <w:t>）</w:t>
      </w:r>
      <w:r>
        <w:rPr/>
        <w:t>茲收到 </w:t>
      </w:r>
      <w:r>
        <w:rPr>
          <w:rFonts w:ascii="Times New Roman" w:hAnsi="Times New Roman" w:eastAsia="Times New Roman"/>
          <w:u w:val="single"/>
        </w:rPr>
        <w:tab/>
        <w:tab/>
        <w:tab/>
        <w:tab/>
      </w:r>
      <w:r>
        <w:rPr>
          <w:spacing w:val="-120"/>
        </w:rPr>
        <w:t>（</w:t>
      </w:r>
      <w:r>
        <w:rPr>
          <w:spacing w:val="-2"/>
        </w:rPr>
        <w:t>【</w:t>
      </w:r>
      <w:r>
        <w:rPr>
          <w:spacing w:val="-2"/>
        </w:rPr>
        <w:t>身</w:t>
      </w:r>
      <w:r>
        <w:rPr>
          <w:spacing w:val="-2"/>
        </w:rPr>
        <w:t>分</w:t>
      </w:r>
      <w:r>
        <w:rPr>
          <w:spacing w:val="-2"/>
        </w:rPr>
        <w:t>證</w:t>
      </w:r>
      <w:r>
        <w:rPr>
          <w:spacing w:val="-2"/>
        </w:rPr>
        <w:t>】</w:t>
      </w:r>
      <w:r>
        <w:rPr>
          <w:spacing w:val="-2"/>
        </w:rPr>
        <w:t>統</w:t>
      </w:r>
      <w:r>
        <w:rPr>
          <w:spacing w:val="-2"/>
        </w:rPr>
        <w:t>一</w:t>
      </w:r>
      <w:r>
        <w:rPr>
          <w:spacing w:val="-2"/>
        </w:rPr>
        <w:t>編</w:t>
      </w:r>
      <w:r>
        <w:rPr>
          <w:spacing w:val="-2"/>
        </w:rPr>
        <w:t>號</w:t>
      </w:r>
      <w:r>
        <w:rPr>
          <w:spacing w:val="-2"/>
        </w:rPr>
        <w:t>：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2"/>
        </w:rPr>
        <w:t>），</w:t>
      </w:r>
      <w:r>
        <w:rPr>
          <w:spacing w:val="-2"/>
        </w:rPr>
        <w:t>申</w:t>
      </w:r>
      <w:r>
        <w:rPr>
          <w:spacing w:val="-2"/>
        </w:rPr>
        <w:t>請</w:t>
      </w:r>
      <w:r>
        <w:rPr>
          <w:spacing w:val="-2"/>
        </w:rPr>
        <w:t>加</w:t>
      </w:r>
      <w:r>
        <w:rPr>
          <w:spacing w:val="-2"/>
        </w:rPr>
        <w:t>計</w:t>
      </w:r>
      <w:r>
        <w:rPr>
          <w:spacing w:val="-2"/>
        </w:rPr>
        <w:t>利</w:t>
      </w:r>
      <w:r>
        <w:rPr>
          <w:spacing w:val="-2"/>
        </w:rPr>
        <w:t>息</w:t>
      </w:r>
      <w:r>
        <w:rPr>
          <w:spacing w:val="-2"/>
        </w:rPr>
        <w:t>分</w:t>
      </w:r>
      <w:r>
        <w:rPr>
          <w:spacing w:val="-2"/>
        </w:rPr>
        <w:t>期</w:t>
      </w:r>
      <w:r>
        <w:rPr>
          <w:spacing w:val="-2"/>
        </w:rPr>
        <w:t>繳</w:t>
      </w:r>
      <w:r>
        <w:rPr>
          <w:spacing w:val="-2"/>
        </w:rPr>
        <w:t>納</w:t>
      </w:r>
      <w:r>
        <w:rPr>
          <w:spacing w:val="-2"/>
        </w:rPr>
        <w:t>之</w:t>
      </w:r>
      <w:r>
        <w:rPr>
          <w:spacing w:val="-2"/>
        </w:rPr>
        <w:t>繳</w:t>
      </w:r>
      <w:r>
        <w:rPr>
          <w:spacing w:val="-2"/>
        </w:rPr>
        <w:t>款</w:t>
      </w:r>
      <w:r>
        <w:rPr>
          <w:spacing w:val="-2"/>
        </w:rPr>
        <w:t>書</w:t>
      </w:r>
      <w:r>
        <w:rPr>
          <w:spacing w:val="-2"/>
        </w:rPr>
        <w:t>正</w:t>
      </w:r>
      <w:r>
        <w:rPr>
          <w:spacing w:val="-2"/>
        </w:rPr>
        <w:t>本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2"/>
        </w:rPr>
        <w:t>份</w:t>
      </w:r>
      <w:r>
        <w:rPr>
          <w:spacing w:val="-2"/>
        </w:rPr>
        <w:t>及</w:t>
      </w:r>
      <w:r>
        <w:rPr>
          <w:spacing w:val="-2"/>
        </w:rPr>
        <w:t>相</w:t>
      </w:r>
      <w:r>
        <w:rPr>
          <w:spacing w:val="-2"/>
        </w:rPr>
        <w:t>關</w:t>
      </w:r>
      <w:r>
        <w:rPr>
          <w:spacing w:val="-2"/>
        </w:rPr>
        <w:t>證</w:t>
      </w:r>
      <w:r>
        <w:rPr>
          <w:spacing w:val="-2"/>
        </w:rPr>
        <w:t>明</w:t>
      </w:r>
      <w:r>
        <w:rPr>
          <w:spacing w:val="-2"/>
        </w:rPr>
        <w:t>文</w:t>
      </w:r>
      <w:r>
        <w:rPr>
          <w:spacing w:val="-2"/>
        </w:rPr>
        <w:t>件</w:t>
      </w:r>
      <w:r>
        <w:rPr>
          <w:spacing w:val="-2"/>
        </w:rPr>
        <w:t>共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6"/>
        </w:rPr>
        <w:t>張</w:t>
      </w:r>
      <w:r>
        <w:rPr>
          <w:spacing w:val="-6"/>
        </w:rPr>
        <w:t>。</w:t>
      </w:r>
    </w:p>
    <w:p>
      <w:pPr>
        <w:pStyle w:val="BodyText"/>
        <w:spacing w:before="9"/>
        <w:rPr>
          <w:sz w:val="23"/>
        </w:rPr>
      </w:pPr>
    </w:p>
    <w:p>
      <w:pPr>
        <w:spacing w:before="60"/>
        <w:ind w:left="252" w:right="0" w:firstLine="0"/>
        <w:jc w:val="left"/>
        <w:rPr>
          <w:sz w:val="20"/>
        </w:rPr>
      </w:pPr>
      <w:r>
        <w:rPr>
          <w:w w:val="95"/>
          <w:sz w:val="20"/>
        </w:rPr>
        <w:t>備</w:t>
      </w:r>
      <w:r>
        <w:rPr>
          <w:w w:val="95"/>
          <w:sz w:val="20"/>
        </w:rPr>
        <w:t>註</w:t>
      </w:r>
      <w:r>
        <w:rPr>
          <w:spacing w:val="-10"/>
          <w:w w:val="95"/>
          <w:sz w:val="20"/>
        </w:rPr>
        <w:t>：</w:t>
      </w:r>
    </w:p>
    <w:p>
      <w:pPr>
        <w:spacing w:before="80"/>
        <w:ind w:left="252" w:right="0" w:firstLine="0"/>
        <w:jc w:val="left"/>
        <w:rPr>
          <w:sz w:val="20"/>
        </w:rPr>
      </w:pPr>
      <w:r>
        <w:rPr>
          <w:w w:val="95"/>
          <w:sz w:val="20"/>
        </w:rPr>
        <w:t>一</w:t>
      </w:r>
      <w:r>
        <w:rPr>
          <w:w w:val="95"/>
          <w:sz w:val="20"/>
        </w:rPr>
        <w:t>、</w:t>
      </w:r>
      <w:r>
        <w:rPr>
          <w:w w:val="95"/>
          <w:sz w:val="20"/>
        </w:rPr>
        <w:t>為</w:t>
      </w:r>
      <w:r>
        <w:rPr>
          <w:w w:val="95"/>
          <w:sz w:val="20"/>
        </w:rPr>
        <w:t>保</w:t>
      </w:r>
      <w:r>
        <w:rPr>
          <w:w w:val="95"/>
          <w:sz w:val="20"/>
        </w:rPr>
        <w:t>障</w:t>
      </w:r>
      <w:r>
        <w:rPr>
          <w:w w:val="95"/>
          <w:sz w:val="20"/>
        </w:rPr>
        <w:t>權</w:t>
      </w:r>
      <w:r>
        <w:rPr>
          <w:w w:val="95"/>
          <w:sz w:val="20"/>
        </w:rPr>
        <w:t>益，</w:t>
      </w:r>
      <w:r>
        <w:rPr>
          <w:w w:val="95"/>
          <w:sz w:val="20"/>
        </w:rPr>
        <w:t>請</w:t>
      </w:r>
      <w:r>
        <w:rPr>
          <w:w w:val="95"/>
          <w:sz w:val="20"/>
        </w:rPr>
        <w:t>保</w:t>
      </w:r>
      <w:r>
        <w:rPr>
          <w:w w:val="95"/>
          <w:sz w:val="20"/>
        </w:rPr>
        <w:t>存</w:t>
      </w:r>
      <w:r>
        <w:rPr>
          <w:w w:val="95"/>
          <w:sz w:val="20"/>
        </w:rPr>
        <w:t>本</w:t>
      </w:r>
      <w:r>
        <w:rPr>
          <w:w w:val="95"/>
          <w:sz w:val="20"/>
        </w:rPr>
        <w:t>收</w:t>
      </w:r>
      <w:r>
        <w:rPr>
          <w:w w:val="95"/>
          <w:sz w:val="20"/>
        </w:rPr>
        <w:t>執</w:t>
      </w:r>
      <w:r>
        <w:rPr>
          <w:w w:val="95"/>
          <w:sz w:val="20"/>
        </w:rPr>
        <w:t>聯</w:t>
      </w:r>
      <w:r>
        <w:rPr>
          <w:w w:val="95"/>
          <w:sz w:val="20"/>
        </w:rPr>
        <w:t>，</w:t>
      </w:r>
      <w:r>
        <w:rPr>
          <w:w w:val="95"/>
          <w:sz w:val="20"/>
        </w:rPr>
        <w:t>以</w:t>
      </w:r>
      <w:r>
        <w:rPr>
          <w:w w:val="95"/>
          <w:sz w:val="20"/>
        </w:rPr>
        <w:t>便</w:t>
      </w:r>
      <w:r>
        <w:rPr>
          <w:w w:val="95"/>
          <w:sz w:val="20"/>
        </w:rPr>
        <w:t>日後</w:t>
      </w:r>
      <w:r>
        <w:rPr>
          <w:w w:val="95"/>
          <w:sz w:val="20"/>
        </w:rPr>
        <w:t>查</w:t>
      </w:r>
      <w:r>
        <w:rPr>
          <w:w w:val="95"/>
          <w:sz w:val="20"/>
        </w:rPr>
        <w:t>對</w:t>
      </w:r>
      <w:r>
        <w:rPr>
          <w:spacing w:val="-10"/>
          <w:w w:val="95"/>
          <w:sz w:val="20"/>
        </w:rPr>
        <w:t>。</w:t>
      </w:r>
    </w:p>
    <w:p>
      <w:pPr>
        <w:spacing w:line="309" w:lineRule="auto" w:before="81"/>
        <w:ind w:left="661" w:right="3931" w:hanging="409"/>
        <w:jc w:val="left"/>
        <w:rPr>
          <w:rFonts w:ascii="Times New Roman" w:eastAsia="Times New Roman"/>
          <w:sz w:val="20"/>
        </w:rPr>
      </w:pPr>
      <w:r>
        <w:rPr>
          <w:spacing w:val="-1"/>
          <w:w w:val="99"/>
          <w:sz w:val="20"/>
        </w:rPr>
        <w:t>二、如郵寄申請，請掛號逕寄房屋、土地或車輛管轄之地方稅稽徵機關；</w:t>
      </w:r>
      <w:r>
        <w:rPr>
          <w:w w:val="99"/>
          <w:sz w:val="20"/>
        </w:rPr>
        <w:t>娛樂稅、印花稅請掛號逕寄營利事業</w:t>
      </w:r>
      <w:r>
        <w:rPr>
          <w:rFonts w:ascii="Times New Roman" w:eastAsia="Times New Roman"/>
          <w:spacing w:val="-2"/>
          <w:w w:val="99"/>
          <w:sz w:val="20"/>
        </w:rPr>
        <w:t>(</w:t>
      </w:r>
      <w:r>
        <w:rPr>
          <w:w w:val="99"/>
          <w:sz w:val="20"/>
        </w:rPr>
        <w:t>營業人、產製廠商、機關團體</w:t>
      </w:r>
      <w:r>
        <w:rPr>
          <w:rFonts w:ascii="Times New Roman" w:eastAsia="Times New Roman"/>
          <w:w w:val="99"/>
          <w:sz w:val="20"/>
        </w:rPr>
        <w:t>)</w:t>
      </w:r>
    </w:p>
    <w:p>
      <w:pPr>
        <w:spacing w:line="309" w:lineRule="auto" w:before="0"/>
        <w:ind w:left="252" w:right="2922" w:firstLine="408"/>
        <w:jc w:val="left"/>
        <w:rPr>
          <w:sz w:val="20"/>
        </w:rPr>
      </w:pPr>
      <w:r>
        <w:rPr>
          <w:spacing w:val="-1"/>
          <w:w w:val="99"/>
          <w:sz w:val="20"/>
        </w:rPr>
        <w:t>所在地或個人戶籍所在地之地方稅稽徵機關，並將郵局收據併同本收執聯自存。</w:t>
      </w:r>
      <w:r>
        <w:rPr>
          <w:w w:val="99"/>
          <w:sz w:val="20"/>
        </w:rPr>
        <w:t>三、注意事項詳背面說明。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1910" w:h="16840"/>
          <w:pgMar w:top="200" w:bottom="280" w:left="8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9216"/>
      </w:tblGrid>
      <w:tr>
        <w:trPr>
          <w:trHeight w:val="5719" w:hRule="atLeast"/>
        </w:trPr>
        <w:tc>
          <w:tcPr>
            <w:tcW w:w="11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-3"/>
                <w:sz w:val="24"/>
              </w:rPr>
              <w:t>注意事項</w:t>
            </w:r>
          </w:p>
        </w:tc>
        <w:tc>
          <w:tcPr>
            <w:tcW w:w="92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184" w:lineRule="auto" w:before="23" w:after="0"/>
              <w:ind w:left="179" w:right="15" w:hanging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各稅核定補徵應繳稅款申請加計利息分期繳納，應於繳款書所載限繳日期前，檢附證</w:t>
            </w:r>
            <w:r>
              <w:rPr>
                <w:spacing w:val="-9"/>
                <w:sz w:val="24"/>
              </w:rPr>
              <w:t>明文件向管轄稅捐稽徵機關提出申請。</w:t>
            </w:r>
            <w:r>
              <w:rPr>
                <w:spacing w:val="-2"/>
                <w:sz w:val="24"/>
              </w:rPr>
              <w:t>（因不可抗力或不可歸責之事由，致不能於規定</w:t>
            </w:r>
            <w:r>
              <w:rPr>
                <w:spacing w:val="-9"/>
                <w:sz w:val="24"/>
              </w:rPr>
              <w:t>納稅期限內提出申請者，得依「納稅義務人申請加計利息分期繳納稅捐辦法」第 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條第</w:t>
            </w:r>
          </w:p>
          <w:p>
            <w:pPr>
              <w:pStyle w:val="TableParagraph"/>
              <w:spacing w:line="248" w:lineRule="exact"/>
              <w:ind w:left="179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 </w:t>
            </w:r>
            <w:r>
              <w:rPr>
                <w:spacing w:val="-5"/>
                <w:sz w:val="24"/>
              </w:rPr>
              <w:t>項規定，於其原因消滅後 </w:t>
            </w:r>
            <w:r>
              <w:rPr>
                <w:rFonts w:ascii="Times New Roman" w:eastAsia="Times New Roman"/>
                <w:sz w:val="24"/>
              </w:rPr>
              <w:t>10 </w:t>
            </w:r>
            <w:r>
              <w:rPr>
                <w:sz w:val="24"/>
              </w:rPr>
              <w:t>日內提出申請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0" w:val="left" w:leader="none"/>
              </w:tabs>
              <w:spacing w:line="259" w:lineRule="exact" w:before="0" w:after="0"/>
              <w:ind w:left="209" w:right="0" w:hanging="18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分期繳納之期數如下，每期以 </w:t>
            </w: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pacing w:val="-7"/>
                <w:sz w:val="24"/>
              </w:rPr>
              <w:t>個月計算，最長以 </w:t>
            </w:r>
            <w:r>
              <w:rPr>
                <w:rFonts w:ascii="Times New Roman" w:eastAsia="Times New Roman"/>
                <w:sz w:val="24"/>
              </w:rPr>
              <w:t>36 </w:t>
            </w:r>
            <w:r>
              <w:rPr>
                <w:spacing w:val="-3"/>
                <w:sz w:val="24"/>
              </w:rPr>
              <w:t>期為限：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50" w:val="left" w:leader="none"/>
              </w:tabs>
              <w:spacing w:line="260" w:lineRule="exact" w:before="0" w:after="0"/>
              <w:ind w:left="549" w:right="0" w:hanging="28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應</w:t>
            </w:r>
            <w:r>
              <w:rPr>
                <w:w w:val="95"/>
                <w:sz w:val="24"/>
              </w:rPr>
              <w:t>繳</w:t>
            </w:r>
            <w:r>
              <w:rPr>
                <w:w w:val="95"/>
                <w:sz w:val="24"/>
              </w:rPr>
              <w:t>稅</w:t>
            </w:r>
            <w:r>
              <w:rPr>
                <w:w w:val="95"/>
                <w:sz w:val="24"/>
              </w:rPr>
              <w:t>款</w:t>
            </w:r>
            <w:r>
              <w:rPr>
                <w:w w:val="95"/>
                <w:sz w:val="24"/>
              </w:rPr>
              <w:t>在</w:t>
            </w:r>
            <w:r>
              <w:rPr>
                <w:w w:val="95"/>
                <w:sz w:val="24"/>
              </w:rPr>
              <w:t>新</w:t>
            </w:r>
            <w:r>
              <w:rPr>
                <w:w w:val="95"/>
                <w:sz w:val="24"/>
              </w:rPr>
              <w:t>臺</w:t>
            </w:r>
            <w:r>
              <w:rPr>
                <w:w w:val="95"/>
                <w:sz w:val="24"/>
              </w:rPr>
              <w:t>幣(</w:t>
            </w:r>
            <w:r>
              <w:rPr>
                <w:w w:val="95"/>
                <w:sz w:val="24"/>
              </w:rPr>
              <w:t>下</w:t>
            </w:r>
            <w:r>
              <w:rPr>
                <w:w w:val="95"/>
                <w:sz w:val="24"/>
              </w:rPr>
              <w:t>同</w:t>
            </w:r>
            <w:r>
              <w:rPr>
                <w:w w:val="95"/>
                <w:sz w:val="24"/>
              </w:rPr>
              <w:t>)</w:t>
            </w:r>
            <w:r>
              <w:rPr>
                <w:rFonts w:ascii="Times New Roman" w:eastAsia="Times New Roman"/>
                <w:w w:val="95"/>
                <w:sz w:val="24"/>
              </w:rPr>
              <w:t>100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w w:val="95"/>
                <w:sz w:val="24"/>
              </w:rPr>
              <w:t>萬</w:t>
            </w:r>
            <w:r>
              <w:rPr>
                <w:w w:val="95"/>
                <w:sz w:val="24"/>
              </w:rPr>
              <w:t>元</w:t>
            </w:r>
            <w:r>
              <w:rPr>
                <w:w w:val="95"/>
                <w:sz w:val="24"/>
              </w:rPr>
              <w:t>以</w:t>
            </w:r>
            <w:r>
              <w:rPr>
                <w:w w:val="95"/>
                <w:sz w:val="24"/>
              </w:rPr>
              <w:t>上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未</w:t>
            </w:r>
            <w:r>
              <w:rPr>
                <w:w w:val="95"/>
                <w:sz w:val="24"/>
              </w:rPr>
              <w:t>達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500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w w:val="95"/>
                <w:sz w:val="24"/>
              </w:rPr>
              <w:t>萬</w:t>
            </w:r>
            <w:r>
              <w:rPr>
                <w:w w:val="95"/>
                <w:sz w:val="24"/>
              </w:rPr>
              <w:t>元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得</w:t>
            </w:r>
            <w:r>
              <w:rPr>
                <w:w w:val="95"/>
                <w:sz w:val="24"/>
              </w:rPr>
              <w:t>分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2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至 </w:t>
            </w:r>
            <w:r>
              <w:rPr>
                <w:rFonts w:ascii="Times New Roman" w:eastAsia="Times New Roman"/>
                <w:w w:val="95"/>
                <w:sz w:val="24"/>
              </w:rPr>
              <w:t>24</w:t>
            </w:r>
            <w:r>
              <w:rPr>
                <w:rFonts w:ascii="Times New Roman" w:eastAsia="Times New Roman"/>
                <w:spacing w:val="41"/>
                <w:sz w:val="24"/>
              </w:rPr>
              <w:t> </w:t>
            </w:r>
            <w:r>
              <w:rPr>
                <w:w w:val="95"/>
                <w:sz w:val="24"/>
              </w:rPr>
              <w:t>期</w:t>
            </w:r>
            <w:r>
              <w:rPr>
                <w:spacing w:val="-10"/>
                <w:w w:val="95"/>
                <w:sz w:val="24"/>
              </w:rPr>
              <w:t>。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50" w:val="left" w:leader="none"/>
              </w:tabs>
              <w:spacing w:line="260" w:lineRule="exact" w:before="0" w:after="0"/>
              <w:ind w:left="549" w:right="0" w:hanging="282"/>
              <w:jc w:val="both"/>
              <w:rPr>
                <w:sz w:val="24"/>
              </w:rPr>
            </w:pPr>
            <w:r>
              <w:rPr>
                <w:sz w:val="24"/>
              </w:rPr>
              <w:t>應</w:t>
            </w:r>
            <w:r>
              <w:rPr>
                <w:sz w:val="24"/>
              </w:rPr>
              <w:t>繳</w:t>
            </w:r>
            <w:r>
              <w:rPr>
                <w:sz w:val="24"/>
              </w:rPr>
              <w:t>稅</w:t>
            </w:r>
            <w:r>
              <w:rPr>
                <w:sz w:val="24"/>
              </w:rPr>
              <w:t>款</w:t>
            </w:r>
            <w:r>
              <w:rPr>
                <w:sz w:val="24"/>
              </w:rPr>
              <w:t>在</w:t>
            </w:r>
            <w:r>
              <w:rPr>
                <w:spacing w:val="-6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500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萬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以</w:t>
            </w:r>
            <w:r>
              <w:rPr>
                <w:sz w:val="24"/>
              </w:rPr>
              <w:t>上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得</w:t>
            </w:r>
            <w:r>
              <w:rPr>
                <w:sz w:val="24"/>
              </w:rPr>
              <w:t>分</w:t>
            </w:r>
            <w:r>
              <w:rPr>
                <w:spacing w:val="-6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pacing w:val="-31"/>
                <w:sz w:val="24"/>
              </w:rPr>
              <w:t>至 </w:t>
            </w:r>
            <w:r>
              <w:rPr>
                <w:rFonts w:ascii="Times New Roman" w:eastAsia="Times New Roman"/>
                <w:sz w:val="24"/>
              </w:rPr>
              <w:t>36</w:t>
            </w:r>
            <w:r>
              <w:rPr>
                <w:rFonts w:ascii="Times New Roman" w:eastAsia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期</w:t>
            </w:r>
            <w:r>
              <w:rPr>
                <w:spacing w:val="-10"/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187" w:lineRule="auto" w:before="15" w:after="0"/>
              <w:ind w:left="179" w:right="16" w:hanging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經核准加計利息分期繳納應繳稅款，各期應自原訂繳納期間屆滿之次日起，至繳納之</w:t>
            </w:r>
            <w:r>
              <w:rPr>
                <w:spacing w:val="-4"/>
                <w:sz w:val="24"/>
              </w:rPr>
              <w:t>日止，依各年度 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pacing w:val="-15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pacing w:val="-5"/>
                <w:sz w:val="24"/>
              </w:rPr>
              <w:t>日郵政儲金 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15"/>
                <w:sz w:val="24"/>
              </w:rPr>
              <w:t> </w:t>
            </w:r>
            <w:r>
              <w:rPr>
                <w:sz w:val="24"/>
              </w:rPr>
              <w:t>年期定期儲金固定利率，按日加計利息，一併徵</w:t>
            </w:r>
            <w:r>
              <w:rPr>
                <w:spacing w:val="-2"/>
                <w:sz w:val="24"/>
              </w:rPr>
              <w:t>收。但滯報金、怠報金及罰鍰不適用關於加計利息之規定。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187" w:lineRule="auto" w:before="0" w:after="0"/>
              <w:ind w:left="179" w:right="21" w:hanging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經核准加計利息分期繳納之應繳稅款，不得以同一事由再申請分期繳納。以不同事由就未繳清稅款再申請加計利息分期繳納者，不同事由各次分期期數合計期間，不得逾</w:t>
            </w:r>
            <w:r>
              <w:rPr>
                <w:spacing w:val="40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3 </w:t>
            </w:r>
            <w:r>
              <w:rPr>
                <w:sz w:val="24"/>
              </w:rPr>
              <w:t>年。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0" w:val="left" w:leader="none"/>
              </w:tabs>
              <w:spacing w:line="239" w:lineRule="exact" w:before="0" w:after="0"/>
              <w:ind w:left="209" w:right="0" w:hanging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未如期繳納之處理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50" w:val="left" w:leader="none"/>
              </w:tabs>
              <w:spacing w:line="260" w:lineRule="exact" w:before="0" w:after="0"/>
              <w:ind w:left="549" w:right="0" w:hanging="28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經</w:t>
            </w:r>
            <w:r>
              <w:rPr>
                <w:w w:val="95"/>
                <w:sz w:val="24"/>
              </w:rPr>
              <w:t>核</w:t>
            </w:r>
            <w:r>
              <w:rPr>
                <w:w w:val="95"/>
                <w:sz w:val="24"/>
              </w:rPr>
              <w:t>准</w:t>
            </w:r>
            <w:r>
              <w:rPr>
                <w:w w:val="95"/>
                <w:sz w:val="24"/>
              </w:rPr>
              <w:t>加</w:t>
            </w:r>
            <w:r>
              <w:rPr>
                <w:w w:val="95"/>
                <w:sz w:val="24"/>
              </w:rPr>
              <w:t>計</w:t>
            </w:r>
            <w:r>
              <w:rPr>
                <w:w w:val="95"/>
                <w:sz w:val="24"/>
              </w:rPr>
              <w:t>利</w:t>
            </w:r>
            <w:r>
              <w:rPr>
                <w:w w:val="95"/>
                <w:sz w:val="24"/>
              </w:rPr>
              <w:t>息</w:t>
            </w:r>
            <w:r>
              <w:rPr>
                <w:w w:val="95"/>
                <w:sz w:val="24"/>
              </w:rPr>
              <w:t>分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繳</w:t>
            </w:r>
            <w:r>
              <w:rPr>
                <w:w w:val="95"/>
                <w:sz w:val="24"/>
              </w:rPr>
              <w:t>納</w:t>
            </w:r>
            <w:r>
              <w:rPr>
                <w:w w:val="95"/>
                <w:sz w:val="24"/>
              </w:rPr>
              <w:t>之</w:t>
            </w:r>
            <w:r>
              <w:rPr>
                <w:w w:val="95"/>
                <w:sz w:val="24"/>
              </w:rPr>
              <w:t>任</w:t>
            </w:r>
            <w:r>
              <w:rPr>
                <w:w w:val="95"/>
                <w:sz w:val="24"/>
              </w:rPr>
              <w:t>何</w:t>
            </w:r>
            <w:r>
              <w:rPr>
                <w:spacing w:val="43"/>
                <w:w w:val="150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52"/>
                <w:sz w:val="24"/>
              </w:rPr>
              <w:t>  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應</w:t>
            </w:r>
            <w:r>
              <w:rPr>
                <w:w w:val="95"/>
                <w:sz w:val="24"/>
              </w:rPr>
              <w:t>繳</w:t>
            </w:r>
            <w:r>
              <w:rPr>
                <w:w w:val="95"/>
                <w:sz w:val="24"/>
              </w:rPr>
              <w:t>稅</w:t>
            </w:r>
            <w:r>
              <w:rPr>
                <w:w w:val="95"/>
                <w:sz w:val="24"/>
              </w:rPr>
              <w:t>款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未</w:t>
            </w:r>
            <w:r>
              <w:rPr>
                <w:w w:val="95"/>
                <w:sz w:val="24"/>
              </w:rPr>
              <w:t>如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繳</w:t>
            </w:r>
            <w:r>
              <w:rPr>
                <w:w w:val="95"/>
                <w:sz w:val="24"/>
              </w:rPr>
              <w:t>納</w:t>
            </w:r>
            <w:r>
              <w:rPr>
                <w:w w:val="95"/>
                <w:sz w:val="24"/>
              </w:rPr>
              <w:t>者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稅</w:t>
            </w:r>
            <w:r>
              <w:rPr>
                <w:w w:val="95"/>
                <w:sz w:val="24"/>
              </w:rPr>
              <w:t>捐</w:t>
            </w:r>
            <w:r>
              <w:rPr>
                <w:w w:val="95"/>
                <w:sz w:val="24"/>
              </w:rPr>
              <w:t>稽</w:t>
            </w:r>
            <w:r>
              <w:rPr>
                <w:w w:val="95"/>
                <w:sz w:val="24"/>
              </w:rPr>
              <w:t>徵</w:t>
            </w:r>
            <w:r>
              <w:rPr>
                <w:w w:val="95"/>
                <w:sz w:val="24"/>
              </w:rPr>
              <w:t>機</w:t>
            </w:r>
            <w:r>
              <w:rPr>
                <w:w w:val="95"/>
                <w:sz w:val="24"/>
              </w:rPr>
              <w:t>關</w:t>
            </w:r>
            <w:r>
              <w:rPr>
                <w:w w:val="95"/>
                <w:sz w:val="24"/>
              </w:rPr>
              <w:t>應</w:t>
            </w:r>
            <w:r>
              <w:rPr>
                <w:spacing w:val="-10"/>
                <w:w w:val="95"/>
                <w:sz w:val="24"/>
              </w:rPr>
              <w:t>依</w:t>
            </w:r>
          </w:p>
          <w:p>
            <w:pPr>
              <w:pStyle w:val="TableParagraph"/>
              <w:spacing w:line="187" w:lineRule="auto" w:before="11"/>
              <w:ind w:left="508" w:right="1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稅捐稽徵法第 </w:t>
            </w:r>
            <w:r>
              <w:rPr>
                <w:rFonts w:ascii="Times New Roman" w:eastAsia="Times New Roman"/>
                <w:sz w:val="24"/>
              </w:rPr>
              <w:t>27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條規定，就未繳清稅款，發單通知納稅義務人限 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ascii="Times New Roman" w:eastAsia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日內一次全部</w:t>
            </w:r>
            <w:r>
              <w:rPr>
                <w:spacing w:val="-2"/>
                <w:sz w:val="24"/>
              </w:rPr>
              <w:t>繳清，並自原繳納期間屆滿之次日起，至逾期未繳納之當期稅款限繳日止，依各年</w:t>
            </w:r>
            <w:r>
              <w:rPr>
                <w:w w:val="95"/>
                <w:sz w:val="24"/>
              </w:rPr>
              <w:t>度</w:t>
            </w:r>
            <w:r>
              <w:rPr>
                <w:w w:val="95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w w:val="95"/>
                <w:sz w:val="24"/>
              </w:rPr>
              <w:t>日</w:t>
            </w:r>
            <w:r>
              <w:rPr>
                <w:w w:val="95"/>
                <w:sz w:val="24"/>
              </w:rPr>
              <w:t>郵</w:t>
            </w:r>
            <w:r>
              <w:rPr>
                <w:w w:val="95"/>
                <w:sz w:val="24"/>
              </w:rPr>
              <w:t>政</w:t>
            </w:r>
            <w:r>
              <w:rPr>
                <w:w w:val="95"/>
                <w:sz w:val="24"/>
              </w:rPr>
              <w:t>儲</w:t>
            </w:r>
            <w:r>
              <w:rPr>
                <w:w w:val="95"/>
                <w:sz w:val="24"/>
              </w:rPr>
              <w:t>金</w:t>
            </w:r>
            <w:r>
              <w:rPr>
                <w:w w:val="95"/>
                <w:sz w:val="24"/>
              </w:rPr>
              <w:t>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40"/>
                <w:sz w:val="24"/>
              </w:rPr>
              <w:t> </w:t>
            </w:r>
            <w:r>
              <w:rPr>
                <w:w w:val="95"/>
                <w:sz w:val="24"/>
              </w:rPr>
              <w:t>年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定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儲</w:t>
            </w:r>
            <w:r>
              <w:rPr>
                <w:w w:val="95"/>
                <w:sz w:val="24"/>
              </w:rPr>
              <w:t>金</w:t>
            </w:r>
            <w:r>
              <w:rPr>
                <w:w w:val="95"/>
                <w:sz w:val="24"/>
              </w:rPr>
              <w:t>固</w:t>
            </w:r>
            <w:r>
              <w:rPr>
                <w:w w:val="95"/>
                <w:sz w:val="24"/>
              </w:rPr>
              <w:t>定</w:t>
            </w:r>
            <w:r>
              <w:rPr>
                <w:w w:val="95"/>
                <w:sz w:val="24"/>
              </w:rPr>
              <w:t>利</w:t>
            </w:r>
            <w:r>
              <w:rPr>
                <w:w w:val="95"/>
                <w:sz w:val="24"/>
              </w:rPr>
              <w:t>率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按</w:t>
            </w:r>
            <w:r>
              <w:rPr>
                <w:w w:val="95"/>
                <w:sz w:val="24"/>
              </w:rPr>
              <w:t>日</w:t>
            </w:r>
            <w:r>
              <w:rPr>
                <w:w w:val="95"/>
                <w:sz w:val="24"/>
              </w:rPr>
              <w:t>加</w:t>
            </w:r>
            <w:r>
              <w:rPr>
                <w:w w:val="95"/>
                <w:sz w:val="24"/>
              </w:rPr>
              <w:t>計</w:t>
            </w:r>
            <w:r>
              <w:rPr>
                <w:w w:val="95"/>
                <w:sz w:val="24"/>
              </w:rPr>
              <w:t>利</w:t>
            </w:r>
            <w:r>
              <w:rPr>
                <w:w w:val="95"/>
                <w:sz w:val="24"/>
              </w:rPr>
              <w:t>息</w:t>
            </w:r>
            <w:r>
              <w:rPr>
                <w:w w:val="95"/>
                <w:sz w:val="24"/>
              </w:rPr>
              <w:t>，</w:t>
            </w:r>
            <w:r>
              <w:rPr>
                <w:w w:val="95"/>
                <w:sz w:val="24"/>
              </w:rPr>
              <w:t>一</w:t>
            </w:r>
            <w:r>
              <w:rPr>
                <w:w w:val="95"/>
                <w:sz w:val="24"/>
              </w:rPr>
              <w:t>併</w:t>
            </w:r>
            <w:r>
              <w:rPr>
                <w:w w:val="95"/>
                <w:sz w:val="24"/>
              </w:rPr>
              <w:t>徵</w:t>
            </w:r>
            <w:r>
              <w:rPr>
                <w:w w:val="95"/>
                <w:sz w:val="24"/>
              </w:rPr>
              <w:t>收</w:t>
            </w:r>
            <w:r>
              <w:rPr>
                <w:w w:val="95"/>
                <w:sz w:val="24"/>
              </w:rPr>
              <w:t>；</w:t>
            </w:r>
            <w:r>
              <w:rPr>
                <w:w w:val="95"/>
                <w:sz w:val="24"/>
              </w:rPr>
              <w:t>逾</w:t>
            </w:r>
            <w:r>
              <w:rPr>
                <w:w w:val="95"/>
                <w:sz w:val="24"/>
              </w:rPr>
              <w:t>期</w:t>
            </w:r>
            <w:r>
              <w:rPr>
                <w:w w:val="95"/>
                <w:sz w:val="24"/>
              </w:rPr>
              <w:t>仍</w:t>
            </w:r>
            <w:r>
              <w:rPr>
                <w:spacing w:val="-2"/>
                <w:sz w:val="24"/>
              </w:rPr>
              <w:t>未繳納者，依法加徵滯納金並移送強制執行。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49" w:val="left" w:leader="none"/>
              </w:tabs>
              <w:spacing w:line="184" w:lineRule="auto" w:before="0" w:after="0"/>
              <w:ind w:left="508" w:right="16" w:hanging="2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稅</w:t>
            </w:r>
            <w:r>
              <w:rPr>
                <w:spacing w:val="-2"/>
                <w:sz w:val="24"/>
              </w:rPr>
              <w:t>捐</w:t>
            </w:r>
            <w:r>
              <w:rPr>
                <w:spacing w:val="-2"/>
                <w:sz w:val="24"/>
              </w:rPr>
              <w:t>稽</w:t>
            </w:r>
            <w:r>
              <w:rPr>
                <w:spacing w:val="-2"/>
                <w:sz w:val="24"/>
              </w:rPr>
              <w:t>徵</w:t>
            </w:r>
            <w:r>
              <w:rPr>
                <w:spacing w:val="-2"/>
                <w:sz w:val="24"/>
              </w:rPr>
              <w:t>機</w:t>
            </w:r>
            <w:r>
              <w:rPr>
                <w:spacing w:val="-2"/>
                <w:sz w:val="24"/>
              </w:rPr>
              <w:t>關</w:t>
            </w:r>
            <w:r>
              <w:rPr>
                <w:spacing w:val="-2"/>
                <w:sz w:val="24"/>
              </w:rPr>
              <w:t>依</w:t>
            </w:r>
            <w:r>
              <w:rPr>
                <w:spacing w:val="-2"/>
                <w:sz w:val="24"/>
              </w:rPr>
              <w:t>前</w:t>
            </w:r>
            <w:r>
              <w:rPr>
                <w:spacing w:val="-2"/>
                <w:sz w:val="24"/>
              </w:rPr>
              <w:t>述</w:t>
            </w:r>
            <w:r>
              <w:rPr>
                <w:spacing w:val="-2"/>
                <w:sz w:val="24"/>
              </w:rPr>
              <w:t>規</w:t>
            </w:r>
            <w:r>
              <w:rPr>
                <w:spacing w:val="-2"/>
                <w:sz w:val="24"/>
              </w:rPr>
              <w:t>定</w:t>
            </w:r>
            <w:r>
              <w:rPr>
                <w:spacing w:val="-2"/>
                <w:sz w:val="24"/>
              </w:rPr>
              <w:t>發</w:t>
            </w:r>
            <w:r>
              <w:rPr>
                <w:spacing w:val="-2"/>
                <w:sz w:val="24"/>
              </w:rPr>
              <w:t>單</w:t>
            </w:r>
            <w:r>
              <w:rPr>
                <w:spacing w:val="-2"/>
                <w:sz w:val="24"/>
              </w:rPr>
              <w:t>送</w:t>
            </w:r>
            <w:r>
              <w:rPr>
                <w:spacing w:val="-2"/>
                <w:sz w:val="24"/>
              </w:rPr>
              <w:t>達</w:t>
            </w:r>
            <w:r>
              <w:rPr>
                <w:spacing w:val="-2"/>
                <w:sz w:val="24"/>
              </w:rPr>
              <w:t>前</w:t>
            </w:r>
            <w:r>
              <w:rPr>
                <w:spacing w:val="-2"/>
                <w:sz w:val="24"/>
              </w:rPr>
              <w:t>，納</w:t>
            </w:r>
            <w:r>
              <w:rPr>
                <w:spacing w:val="-2"/>
                <w:sz w:val="24"/>
              </w:rPr>
              <w:t>稅</w:t>
            </w:r>
            <w:r>
              <w:rPr>
                <w:spacing w:val="-2"/>
                <w:sz w:val="24"/>
              </w:rPr>
              <w:t>義</w:t>
            </w:r>
            <w:r>
              <w:rPr>
                <w:spacing w:val="-2"/>
                <w:sz w:val="24"/>
              </w:rPr>
              <w:t>務</w:t>
            </w:r>
            <w:r>
              <w:rPr>
                <w:spacing w:val="-2"/>
                <w:sz w:val="24"/>
              </w:rPr>
              <w:t>人</w:t>
            </w:r>
            <w:r>
              <w:rPr>
                <w:spacing w:val="-2"/>
                <w:sz w:val="24"/>
              </w:rPr>
              <w:t>已</w:t>
            </w:r>
            <w:r>
              <w:rPr>
                <w:spacing w:val="-2"/>
                <w:sz w:val="24"/>
              </w:rPr>
              <w:t>繳</w:t>
            </w:r>
            <w:r>
              <w:rPr>
                <w:spacing w:val="-2"/>
                <w:sz w:val="24"/>
              </w:rPr>
              <w:t>納</w:t>
            </w:r>
            <w:r>
              <w:rPr>
                <w:spacing w:val="-2"/>
                <w:sz w:val="24"/>
              </w:rPr>
              <w:t>逾</w:t>
            </w:r>
            <w:r>
              <w:rPr>
                <w:spacing w:val="-2"/>
                <w:sz w:val="24"/>
              </w:rPr>
              <w:t>期</w:t>
            </w:r>
            <w:r>
              <w:rPr>
                <w:spacing w:val="-2"/>
                <w:sz w:val="24"/>
              </w:rPr>
              <w:t>稅</w:t>
            </w:r>
            <w:r>
              <w:rPr>
                <w:spacing w:val="-2"/>
                <w:sz w:val="24"/>
              </w:rPr>
              <w:t>款</w:t>
            </w:r>
            <w:r>
              <w:rPr>
                <w:spacing w:val="-2"/>
                <w:sz w:val="24"/>
              </w:rPr>
              <w:t>者</w:t>
            </w:r>
            <w:r>
              <w:rPr>
                <w:spacing w:val="-2"/>
                <w:sz w:val="24"/>
              </w:rPr>
              <w:t>，</w:t>
            </w:r>
            <w:r>
              <w:rPr>
                <w:spacing w:val="-2"/>
                <w:sz w:val="24"/>
              </w:rPr>
              <w:t>應</w:t>
            </w:r>
            <w:r>
              <w:rPr>
                <w:spacing w:val="-2"/>
                <w:sz w:val="24"/>
              </w:rPr>
              <w:t>就</w:t>
            </w:r>
            <w:r>
              <w:rPr>
                <w:spacing w:val="-2"/>
                <w:sz w:val="24"/>
              </w:rPr>
              <w:t>該</w:t>
            </w:r>
            <w:r>
              <w:rPr>
                <w:spacing w:val="-2"/>
                <w:sz w:val="24"/>
              </w:rPr>
              <w:t>逾</w:t>
            </w:r>
            <w:r>
              <w:rPr>
                <w:spacing w:val="-2"/>
                <w:sz w:val="24"/>
              </w:rPr>
              <w:t>期</w:t>
            </w:r>
            <w:r>
              <w:rPr>
                <w:spacing w:val="-2"/>
                <w:sz w:val="24"/>
              </w:rPr>
              <w:t>繳</w:t>
            </w:r>
            <w:r>
              <w:rPr>
                <w:spacing w:val="-2"/>
                <w:sz w:val="24"/>
              </w:rPr>
              <w:t>納</w:t>
            </w:r>
            <w:r>
              <w:rPr>
                <w:spacing w:val="-2"/>
                <w:sz w:val="24"/>
              </w:rPr>
              <w:t>稅</w:t>
            </w:r>
            <w:r>
              <w:rPr>
                <w:spacing w:val="-2"/>
                <w:sz w:val="24"/>
              </w:rPr>
              <w:t>款</w:t>
            </w:r>
            <w:r>
              <w:rPr>
                <w:spacing w:val="-2"/>
                <w:sz w:val="24"/>
              </w:rPr>
              <w:t>自</w:t>
            </w:r>
            <w:r>
              <w:rPr>
                <w:spacing w:val="-2"/>
                <w:sz w:val="24"/>
              </w:rPr>
              <w:t>分</w:t>
            </w:r>
            <w:r>
              <w:rPr>
                <w:spacing w:val="-2"/>
                <w:sz w:val="24"/>
              </w:rPr>
              <w:t>期</w:t>
            </w:r>
            <w:r>
              <w:rPr>
                <w:spacing w:val="-2"/>
                <w:sz w:val="24"/>
              </w:rPr>
              <w:t>繳</w:t>
            </w:r>
            <w:r>
              <w:rPr>
                <w:spacing w:val="-2"/>
                <w:sz w:val="24"/>
              </w:rPr>
              <w:t>納</w:t>
            </w:r>
            <w:r>
              <w:rPr>
                <w:spacing w:val="-2"/>
                <w:sz w:val="24"/>
              </w:rPr>
              <w:t>限</w:t>
            </w:r>
            <w:r>
              <w:rPr>
                <w:spacing w:val="-2"/>
                <w:sz w:val="24"/>
              </w:rPr>
              <w:t>繳</w:t>
            </w:r>
            <w:r>
              <w:rPr>
                <w:spacing w:val="-2"/>
                <w:sz w:val="24"/>
              </w:rPr>
              <w:t>日</w:t>
            </w:r>
            <w:r>
              <w:rPr>
                <w:spacing w:val="-2"/>
                <w:sz w:val="24"/>
              </w:rPr>
              <w:t>之</w:t>
            </w:r>
            <w:r>
              <w:rPr>
                <w:spacing w:val="-2"/>
                <w:sz w:val="24"/>
              </w:rPr>
              <w:t>次</w:t>
            </w:r>
            <w:r>
              <w:rPr>
                <w:spacing w:val="-2"/>
                <w:sz w:val="24"/>
              </w:rPr>
              <w:t>日</w:t>
            </w:r>
            <w:r>
              <w:rPr>
                <w:spacing w:val="-2"/>
                <w:sz w:val="24"/>
              </w:rPr>
              <w:t>起</w:t>
            </w:r>
            <w:r>
              <w:rPr>
                <w:spacing w:val="-2"/>
                <w:sz w:val="24"/>
              </w:rPr>
              <w:t>依</w:t>
            </w:r>
            <w:r>
              <w:rPr>
                <w:spacing w:val="-2"/>
                <w:sz w:val="24"/>
              </w:rPr>
              <w:t>法</w:t>
            </w:r>
            <w:r>
              <w:rPr>
                <w:spacing w:val="-2"/>
                <w:sz w:val="24"/>
              </w:rPr>
              <w:t>加</w:t>
            </w:r>
            <w:r>
              <w:rPr>
                <w:spacing w:val="-2"/>
                <w:sz w:val="24"/>
              </w:rPr>
              <w:t>徵</w:t>
            </w:r>
            <w:r>
              <w:rPr>
                <w:spacing w:val="-2"/>
                <w:sz w:val="24"/>
              </w:rPr>
              <w:t>滯</w:t>
            </w:r>
            <w:r>
              <w:rPr>
                <w:spacing w:val="-2"/>
                <w:sz w:val="24"/>
              </w:rPr>
              <w:t>納</w:t>
            </w:r>
            <w:r>
              <w:rPr>
                <w:spacing w:val="-2"/>
                <w:sz w:val="24"/>
              </w:rPr>
              <w:t>金</w:t>
            </w:r>
            <w:r>
              <w:rPr>
                <w:spacing w:val="-2"/>
                <w:sz w:val="24"/>
              </w:rPr>
              <w:t>，</w:t>
            </w:r>
            <w:r>
              <w:rPr>
                <w:spacing w:val="-2"/>
                <w:sz w:val="24"/>
              </w:rPr>
              <w:t>免</w:t>
            </w:r>
            <w:r>
              <w:rPr>
                <w:spacing w:val="-2"/>
                <w:sz w:val="24"/>
              </w:rPr>
              <w:t>依</w:t>
            </w:r>
            <w:r>
              <w:rPr>
                <w:spacing w:val="-2"/>
                <w:sz w:val="24"/>
              </w:rPr>
              <w:t>稅</w:t>
            </w:r>
            <w:r>
              <w:rPr>
                <w:spacing w:val="-2"/>
                <w:sz w:val="24"/>
              </w:rPr>
              <w:t>捐</w:t>
            </w:r>
            <w:r>
              <w:rPr>
                <w:spacing w:val="-2"/>
                <w:sz w:val="24"/>
              </w:rPr>
              <w:t>稽</w:t>
            </w:r>
            <w:r>
              <w:rPr>
                <w:spacing w:val="-2"/>
                <w:sz w:val="24"/>
              </w:rPr>
              <w:t>徵</w:t>
            </w:r>
            <w:r>
              <w:rPr>
                <w:spacing w:val="-2"/>
                <w:sz w:val="24"/>
              </w:rPr>
              <w:t>法</w:t>
            </w:r>
            <w:r>
              <w:rPr>
                <w:spacing w:val="-2"/>
                <w:sz w:val="24"/>
              </w:rPr>
              <w:t>第</w:t>
            </w:r>
            <w:r>
              <w:rPr>
                <w:spacing w:val="-62"/>
                <w:sz w:val="24"/>
              </w:rPr>
              <w:t> </w:t>
            </w:r>
            <w:r>
              <w:rPr>
                <w:rFonts w:ascii="Times New Roman" w:eastAsia="Times New Roman"/>
                <w:spacing w:val="-2"/>
                <w:sz w:val="24"/>
              </w:rPr>
              <w:t>27</w:t>
            </w:r>
            <w:r>
              <w:rPr>
                <w:rFonts w:ascii="Times New Roman" w:eastAsia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條</w:t>
            </w:r>
            <w:r>
              <w:rPr>
                <w:spacing w:val="-2"/>
                <w:sz w:val="24"/>
              </w:rPr>
              <w:t>規</w:t>
            </w:r>
            <w:r>
              <w:rPr>
                <w:spacing w:val="-2"/>
                <w:sz w:val="24"/>
              </w:rPr>
              <w:t>定</w:t>
            </w:r>
          </w:p>
          <w:p>
            <w:pPr>
              <w:pStyle w:val="TableParagraph"/>
              <w:spacing w:line="219" w:lineRule="exact"/>
              <w:ind w:left="508"/>
              <w:rPr>
                <w:sz w:val="24"/>
              </w:rPr>
            </w:pPr>
            <w:r>
              <w:rPr>
                <w:spacing w:val="-4"/>
                <w:sz w:val="24"/>
              </w:rPr>
              <w:t>辦理。</w:t>
            </w:r>
          </w:p>
        </w:tc>
      </w:tr>
    </w:tbl>
    <w:sectPr>
      <w:pgSz w:w="11910" w:h="16840"/>
      <w:pgMar w:top="1920" w:bottom="2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9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1"/>
      <w:numFmt w:val="decimal"/>
      <w:lvlText w:val="(%2)"/>
      <w:lvlJc w:val="left"/>
      <w:pPr>
        <w:ind w:left="54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02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65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28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391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354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17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80" w:hanging="2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ngLiU" w:hAnsi="MingLiU" w:eastAsia="MingLiU" w:cs="MingLiU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402" w:lineRule="exact"/>
      <w:ind w:left="252"/>
      <w:outlineLvl w:val="1"/>
    </w:pPr>
    <w:rPr>
      <w:rFonts w:ascii="MingLiU" w:hAnsi="MingLiU" w:eastAsia="MingLiU" w:cs="MingLiU"/>
      <w:sz w:val="30"/>
      <w:szCs w:val="3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MingLiU" w:hAnsi="MingLiU" w:eastAsia="MingLiU" w:cs="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A0510769</dc:creator>
  <dc:title>財政部臺北市國稅局綜合所得稅延期繳納申請書</dc:title>
  <dcterms:created xsi:type="dcterms:W3CDTF">2022-11-22T05:56:37Z</dcterms:created>
  <dcterms:modified xsi:type="dcterms:W3CDTF">2022-11-22T05:56:37Z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2010</vt:lpwstr>
  </property>
</Properties>
</file>