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60" w:rsidRPr="00610B58" w:rsidRDefault="00082360" w:rsidP="00ED1518">
      <w:pPr>
        <w:jc w:val="center"/>
        <w:rPr>
          <w:rFonts w:ascii="標楷體" w:eastAsia="標楷體" w:hAnsi="標楷體"/>
          <w:noProof/>
          <w:sz w:val="32"/>
          <w:szCs w:val="32"/>
        </w:rPr>
      </w:pPr>
      <w:r w:rsidRPr="00610B58">
        <w:rPr>
          <w:rFonts w:ascii="標楷體" w:eastAsia="標楷體" w:hAnsi="標楷體" w:hint="eastAsia"/>
          <w:noProof/>
          <w:sz w:val="32"/>
          <w:szCs w:val="32"/>
        </w:rPr>
        <w:t>臺中市政府地方稅務局「服務心．服務情」</w:t>
      </w:r>
      <w:r>
        <w:rPr>
          <w:rFonts w:ascii="標楷體" w:eastAsia="標楷體" w:hAnsi="標楷體" w:hint="eastAsia"/>
          <w:noProof/>
          <w:sz w:val="32"/>
          <w:szCs w:val="32"/>
        </w:rPr>
        <w:t>故事分享單</w:t>
      </w:r>
    </w:p>
    <w:tbl>
      <w:tblPr>
        <w:tblpPr w:leftFromText="180" w:rightFromText="180" w:vertAnchor="text" w:horzAnchor="margin" w:tblpXSpec="center" w:tblpY="98"/>
        <w:tblW w:w="0" w:type="auto"/>
        <w:tblBorders>
          <w:top w:val="dashed" w:sz="8" w:space="0" w:color="00B050"/>
          <w:left w:val="dashed" w:sz="8" w:space="0" w:color="00B050"/>
          <w:bottom w:val="dashed" w:sz="8" w:space="0" w:color="00B050"/>
          <w:right w:val="dashed" w:sz="8" w:space="0" w:color="00B050"/>
          <w:insideH w:val="dashed" w:sz="8" w:space="0" w:color="00B050"/>
          <w:insideV w:val="dashed" w:sz="8" w:space="0" w:color="00B050"/>
        </w:tblBorders>
        <w:tblCellMar>
          <w:left w:w="28" w:type="dxa"/>
          <w:right w:w="28" w:type="dxa"/>
        </w:tblCellMar>
        <w:tblLook w:val="0000"/>
      </w:tblPr>
      <w:tblGrid>
        <w:gridCol w:w="2091"/>
        <w:gridCol w:w="6271"/>
      </w:tblGrid>
      <w:tr w:rsidR="00082360" w:rsidRPr="00222B16" w:rsidTr="00ED1518">
        <w:trPr>
          <w:trHeight w:val="408"/>
        </w:trPr>
        <w:tc>
          <w:tcPr>
            <w:tcW w:w="2091" w:type="dxa"/>
            <w:vAlign w:val="center"/>
          </w:tcPr>
          <w:p w:rsidR="00082360" w:rsidRPr="007253E3" w:rsidRDefault="00082360" w:rsidP="00ED1518">
            <w:pPr>
              <w:snapToGrid w:val="0"/>
              <w:spacing w:before="100" w:beforeAutospacing="1" w:after="100" w:afterAutospacing="1" w:line="340" w:lineRule="exact"/>
              <w:ind w:leftChars="100" w:left="360" w:hangingChars="50" w:hanging="120"/>
              <w:rPr>
                <w:rFonts w:ascii="Abadi MT Condensed Light" w:eastAsia="標楷體" w:hAnsi="Abadi MT Condensed Light" w:cs="新細明體"/>
                <w:szCs w:val="24"/>
              </w:rPr>
            </w:pPr>
            <w:r w:rsidRPr="007253E3">
              <w:rPr>
                <w:rFonts w:ascii="Abadi MT Condensed Light" w:eastAsia="標楷體" w:hAnsi="Abadi MT Condensed Light" w:cs="新細明體" w:hint="eastAsia"/>
                <w:szCs w:val="24"/>
              </w:rPr>
              <w:t>博感情故事</w:t>
            </w:r>
            <w:r>
              <w:rPr>
                <w:rFonts w:ascii="Abadi MT Condensed Light" w:eastAsia="標楷體" w:hAnsi="Abadi MT Condensed Light" w:cs="新細明體"/>
                <w:szCs w:val="24"/>
              </w:rPr>
              <w:t xml:space="preserve">   </w:t>
            </w:r>
            <w:r>
              <w:rPr>
                <w:rFonts w:ascii="Abadi MT Condensed Light" w:eastAsia="標楷體" w:hAnsi="Abadi MT Condensed Light" w:cs="新細明體" w:hint="eastAsia"/>
                <w:szCs w:val="24"/>
              </w:rPr>
              <w:t>發生時間</w:t>
            </w:r>
          </w:p>
        </w:tc>
        <w:tc>
          <w:tcPr>
            <w:tcW w:w="6271" w:type="dxa"/>
            <w:vAlign w:val="center"/>
          </w:tcPr>
          <w:p w:rsidR="00082360" w:rsidRPr="00D91164" w:rsidRDefault="00082360" w:rsidP="00C56FF8">
            <w:pPr>
              <w:snapToGrid w:val="0"/>
              <w:spacing w:before="100" w:beforeAutospacing="1" w:after="100" w:afterAutospacing="1" w:line="480" w:lineRule="exact"/>
              <w:ind w:firstLineChars="200" w:firstLine="480"/>
              <w:rPr>
                <w:rFonts w:ascii="標楷體" w:eastAsia="標楷體" w:hAnsi="標楷體" w:cs="新細明體"/>
                <w:sz w:val="28"/>
                <w:szCs w:val="28"/>
              </w:rPr>
            </w:pPr>
            <w:r>
              <w:rPr>
                <w:rFonts w:ascii="Abadi MT Condensed Light" w:eastAsia="標楷體" w:hAnsi="Abadi MT Condensed Light" w:cs="新細明體"/>
                <w:szCs w:val="24"/>
              </w:rPr>
              <w:t xml:space="preserve">               </w:t>
            </w:r>
            <w:r w:rsidRPr="00D91164">
              <w:rPr>
                <w:rFonts w:ascii="標楷體" w:eastAsia="標楷體" w:hAnsi="標楷體" w:cs="新細明體"/>
                <w:sz w:val="28"/>
                <w:szCs w:val="28"/>
              </w:rPr>
              <w:t>10</w:t>
            </w:r>
            <w:r>
              <w:rPr>
                <w:rFonts w:ascii="標楷體" w:eastAsia="標楷體" w:hAnsi="標楷體" w:cs="新細明體"/>
                <w:sz w:val="28"/>
                <w:szCs w:val="28"/>
              </w:rPr>
              <w:t>7</w:t>
            </w:r>
            <w:r w:rsidRPr="00D91164">
              <w:rPr>
                <w:rFonts w:ascii="標楷體" w:eastAsia="標楷體" w:hAnsi="標楷體" w:cs="新細明體" w:hint="eastAsia"/>
                <w:sz w:val="28"/>
                <w:szCs w:val="28"/>
              </w:rPr>
              <w:t>年</w:t>
            </w:r>
            <w:r w:rsidRPr="00D91164">
              <w:rPr>
                <w:rFonts w:ascii="標楷體" w:eastAsia="標楷體" w:hAnsi="標楷體" w:cs="新細明體"/>
                <w:sz w:val="28"/>
                <w:szCs w:val="28"/>
              </w:rPr>
              <w:t>7</w:t>
            </w:r>
            <w:r w:rsidRPr="00D91164">
              <w:rPr>
                <w:rFonts w:ascii="標楷體" w:eastAsia="標楷體" w:hAnsi="標楷體" w:cs="新細明體" w:hint="eastAsia"/>
                <w:sz w:val="28"/>
                <w:szCs w:val="28"/>
              </w:rPr>
              <w:t>月</w:t>
            </w:r>
          </w:p>
        </w:tc>
      </w:tr>
      <w:tr w:rsidR="00082360" w:rsidRPr="00222B16" w:rsidTr="00ED1518">
        <w:trPr>
          <w:trHeight w:val="546"/>
        </w:trPr>
        <w:tc>
          <w:tcPr>
            <w:tcW w:w="2091" w:type="dxa"/>
            <w:vAlign w:val="center"/>
          </w:tcPr>
          <w:p w:rsidR="00082360" w:rsidRPr="007253E3" w:rsidRDefault="00082360" w:rsidP="00ED1518">
            <w:pPr>
              <w:snapToGrid w:val="0"/>
              <w:spacing w:before="100" w:beforeAutospacing="1" w:after="100" w:afterAutospacing="1" w:line="340" w:lineRule="exact"/>
              <w:ind w:leftChars="100" w:left="360" w:hangingChars="50" w:hanging="120"/>
              <w:rPr>
                <w:rFonts w:ascii="Abadi MT Condensed Light" w:eastAsia="標楷體" w:hAnsi="Abadi MT Condensed Light" w:cs="新細明體"/>
                <w:szCs w:val="24"/>
              </w:rPr>
            </w:pPr>
            <w:r w:rsidRPr="007253E3">
              <w:rPr>
                <w:rFonts w:ascii="Abadi MT Condensed Light" w:eastAsia="標楷體" w:hAnsi="Abadi MT Condensed Light" w:cs="新細明體" w:hint="eastAsia"/>
                <w:szCs w:val="24"/>
              </w:rPr>
              <w:t>博感情故事</w:t>
            </w:r>
            <w:r>
              <w:rPr>
                <w:rFonts w:ascii="Abadi MT Condensed Light" w:eastAsia="標楷體" w:hAnsi="Abadi MT Condensed Light" w:cs="新細明體"/>
                <w:szCs w:val="24"/>
              </w:rPr>
              <w:t xml:space="preserve">   </w:t>
            </w:r>
            <w:r>
              <w:rPr>
                <w:rFonts w:ascii="Abadi MT Condensed Light" w:eastAsia="標楷體" w:hAnsi="Abadi MT Condensed Light" w:cs="新細明體" w:hint="eastAsia"/>
                <w:szCs w:val="24"/>
              </w:rPr>
              <w:t>發生地點</w:t>
            </w:r>
          </w:p>
        </w:tc>
        <w:tc>
          <w:tcPr>
            <w:tcW w:w="6271" w:type="dxa"/>
            <w:vAlign w:val="center"/>
          </w:tcPr>
          <w:p w:rsidR="00082360" w:rsidRPr="00D91164" w:rsidRDefault="00082360" w:rsidP="00ED1518">
            <w:pPr>
              <w:snapToGrid w:val="0"/>
              <w:spacing w:before="100" w:beforeAutospacing="1" w:after="100" w:afterAutospacing="1" w:line="480" w:lineRule="exact"/>
              <w:ind w:firstLineChars="200" w:firstLine="480"/>
              <w:rPr>
                <w:rFonts w:ascii="標楷體" w:eastAsia="標楷體" w:hAnsi="標楷體" w:cs="新細明體"/>
                <w:sz w:val="28"/>
                <w:szCs w:val="28"/>
              </w:rPr>
            </w:pPr>
            <w:r>
              <w:rPr>
                <w:rFonts w:ascii="Abadi MT Condensed Light" w:eastAsia="標楷體" w:hAnsi="Abadi MT Condensed Light" w:cs="新細明體"/>
                <w:szCs w:val="24"/>
              </w:rPr>
              <w:t xml:space="preserve">                </w:t>
            </w:r>
            <w:r w:rsidRPr="00D91164">
              <w:rPr>
                <w:rFonts w:ascii="標楷體" w:eastAsia="標楷體" w:hAnsi="標楷體" w:cs="新細明體" w:hint="eastAsia"/>
                <w:sz w:val="28"/>
                <w:szCs w:val="28"/>
              </w:rPr>
              <w:t>大屯分局</w:t>
            </w:r>
          </w:p>
        </w:tc>
      </w:tr>
      <w:tr w:rsidR="00082360" w:rsidRPr="00222B16" w:rsidTr="00ED1518">
        <w:trPr>
          <w:trHeight w:val="710"/>
        </w:trPr>
        <w:tc>
          <w:tcPr>
            <w:tcW w:w="2091" w:type="dxa"/>
            <w:vAlign w:val="center"/>
          </w:tcPr>
          <w:p w:rsidR="00082360" w:rsidRPr="007253E3" w:rsidRDefault="00082360" w:rsidP="00ED1518">
            <w:pPr>
              <w:snapToGrid w:val="0"/>
              <w:spacing w:before="100" w:beforeAutospacing="1" w:after="100" w:afterAutospacing="1" w:line="340" w:lineRule="exact"/>
              <w:ind w:leftChars="100" w:left="240" w:firstLineChars="100" w:firstLine="240"/>
              <w:rPr>
                <w:rFonts w:ascii="Abadi MT Condensed Light" w:eastAsia="標楷體" w:hAnsi="Abadi MT Condensed Light" w:cs="新細明體"/>
                <w:szCs w:val="24"/>
              </w:rPr>
            </w:pPr>
            <w:r w:rsidRPr="007253E3">
              <w:rPr>
                <w:rFonts w:ascii="Abadi MT Condensed Light" w:eastAsia="標楷體" w:hAnsi="Abadi MT Condensed Light" w:cs="新細明體" w:hint="eastAsia"/>
                <w:szCs w:val="24"/>
              </w:rPr>
              <w:t>故事主題</w:t>
            </w:r>
          </w:p>
        </w:tc>
        <w:tc>
          <w:tcPr>
            <w:tcW w:w="6271" w:type="dxa"/>
            <w:vAlign w:val="center"/>
          </w:tcPr>
          <w:p w:rsidR="00082360" w:rsidRPr="00D91164" w:rsidRDefault="00082360" w:rsidP="00ED1518">
            <w:pPr>
              <w:snapToGrid w:val="0"/>
              <w:spacing w:before="100" w:beforeAutospacing="1" w:after="100" w:afterAutospacing="1" w:line="480" w:lineRule="exact"/>
              <w:ind w:firstLineChars="200" w:firstLine="560"/>
              <w:rPr>
                <w:rFonts w:ascii="Abadi MT Condensed Light" w:eastAsia="標楷體" w:hAnsi="Abadi MT Condensed Light" w:cs="新細明體"/>
                <w:sz w:val="28"/>
                <w:szCs w:val="28"/>
              </w:rPr>
            </w:pPr>
            <w:r>
              <w:rPr>
                <w:rFonts w:ascii="標楷體" w:eastAsia="標楷體" w:hAnsi="標楷體"/>
                <w:sz w:val="28"/>
                <w:szCs w:val="28"/>
              </w:rPr>
              <w:t xml:space="preserve">          </w:t>
            </w:r>
            <w:r w:rsidRPr="00D91164">
              <w:rPr>
                <w:rFonts w:ascii="標楷體" w:eastAsia="標楷體" w:hAnsi="標楷體" w:hint="eastAsia"/>
                <w:sz w:val="28"/>
                <w:szCs w:val="28"/>
              </w:rPr>
              <w:t>身在公門好修行</w:t>
            </w:r>
          </w:p>
        </w:tc>
      </w:tr>
      <w:tr w:rsidR="00082360" w:rsidRPr="00222B16" w:rsidTr="00ED1518">
        <w:trPr>
          <w:trHeight w:val="710"/>
        </w:trPr>
        <w:tc>
          <w:tcPr>
            <w:tcW w:w="2091" w:type="dxa"/>
            <w:vAlign w:val="center"/>
          </w:tcPr>
          <w:p w:rsidR="00082360" w:rsidRPr="007253E3" w:rsidRDefault="00082360" w:rsidP="00ED1518">
            <w:pPr>
              <w:snapToGrid w:val="0"/>
              <w:spacing w:before="100" w:beforeAutospacing="1" w:after="100" w:afterAutospacing="1" w:line="340" w:lineRule="exact"/>
              <w:ind w:leftChars="100" w:left="240" w:firstLineChars="100" w:firstLine="240"/>
              <w:rPr>
                <w:rFonts w:ascii="Abadi MT Condensed Light" w:eastAsia="標楷體" w:hAnsi="Abadi MT Condensed Light" w:cs="新細明體"/>
                <w:szCs w:val="24"/>
              </w:rPr>
            </w:pPr>
            <w:r w:rsidRPr="007253E3">
              <w:rPr>
                <w:rFonts w:ascii="Abadi MT Condensed Light" w:eastAsia="標楷體" w:hAnsi="Abadi MT Condensed Light" w:cs="新細明體" w:hint="eastAsia"/>
                <w:szCs w:val="24"/>
              </w:rPr>
              <w:t>故事主角</w:t>
            </w:r>
            <w:r>
              <w:rPr>
                <w:rFonts w:ascii="Abadi MT Condensed Light" w:eastAsia="標楷體" w:hAnsi="Abadi MT Condensed Light" w:cs="新細明體"/>
                <w:szCs w:val="24"/>
              </w:rPr>
              <w:t xml:space="preserve">    (</w:t>
            </w:r>
            <w:r>
              <w:rPr>
                <w:rFonts w:ascii="Abadi MT Condensed Light" w:eastAsia="標楷體" w:hAnsi="Abadi MT Condensed Light" w:cs="新細明體" w:hint="eastAsia"/>
                <w:szCs w:val="24"/>
              </w:rPr>
              <w:t>含同仁及民眾</w:t>
            </w:r>
            <w:r>
              <w:rPr>
                <w:rFonts w:ascii="Abadi MT Condensed Light" w:eastAsia="標楷體" w:hAnsi="Abadi MT Condensed Light" w:cs="新細明體"/>
                <w:szCs w:val="24"/>
              </w:rPr>
              <w:t>)</w:t>
            </w:r>
          </w:p>
        </w:tc>
        <w:tc>
          <w:tcPr>
            <w:tcW w:w="6271" w:type="dxa"/>
            <w:vAlign w:val="center"/>
          </w:tcPr>
          <w:p w:rsidR="00082360" w:rsidRPr="00D91164" w:rsidRDefault="00082360" w:rsidP="00ED1518">
            <w:pPr>
              <w:snapToGrid w:val="0"/>
              <w:spacing w:before="100" w:beforeAutospacing="1" w:after="100" w:afterAutospacing="1" w:line="480" w:lineRule="exact"/>
              <w:ind w:firstLineChars="200" w:firstLine="560"/>
              <w:rPr>
                <w:rFonts w:ascii="Abadi MT Condensed Light" w:eastAsia="標楷體" w:hAnsi="Abadi MT Condensed Light" w:cs="新細明體"/>
                <w:sz w:val="28"/>
                <w:szCs w:val="28"/>
              </w:rPr>
            </w:pPr>
            <w:r>
              <w:rPr>
                <w:rFonts w:ascii="Abadi MT Condensed Light" w:eastAsia="標楷體" w:hAnsi="Abadi MT Condensed Light" w:cs="新細明體"/>
                <w:sz w:val="28"/>
                <w:szCs w:val="28"/>
              </w:rPr>
              <w:t xml:space="preserve">      </w:t>
            </w:r>
            <w:r w:rsidRPr="00D91164">
              <w:rPr>
                <w:rFonts w:ascii="Abadi MT Condensed Light" w:eastAsia="標楷體" w:hAnsi="Abadi MT Condensed Light" w:cs="新細明體" w:hint="eastAsia"/>
                <w:sz w:val="28"/>
                <w:szCs w:val="28"/>
              </w:rPr>
              <w:t>老阿伯</w:t>
            </w:r>
            <w:r w:rsidRPr="00D91164">
              <w:rPr>
                <w:rFonts w:ascii="標楷體" w:eastAsia="標楷體" w:hAnsi="標楷體" w:cs="新細明體" w:hint="eastAsia"/>
                <w:sz w:val="28"/>
                <w:szCs w:val="28"/>
              </w:rPr>
              <w:t>、</w:t>
            </w:r>
            <w:r w:rsidRPr="00D91164">
              <w:rPr>
                <w:rFonts w:ascii="Abadi MT Condensed Light" w:eastAsia="標楷體" w:hAnsi="Abadi MT Condensed Light" w:cs="新細明體" w:hint="eastAsia"/>
                <w:sz w:val="28"/>
                <w:szCs w:val="28"/>
              </w:rPr>
              <w:t>本分局地價稅同仁</w:t>
            </w:r>
          </w:p>
        </w:tc>
      </w:tr>
      <w:tr w:rsidR="00082360" w:rsidRPr="00222B16" w:rsidTr="00ED1518">
        <w:trPr>
          <w:trHeight w:val="710"/>
        </w:trPr>
        <w:tc>
          <w:tcPr>
            <w:tcW w:w="2091" w:type="dxa"/>
            <w:vAlign w:val="center"/>
          </w:tcPr>
          <w:p w:rsidR="00082360" w:rsidRPr="001258E6" w:rsidRDefault="00082360" w:rsidP="00ED1518">
            <w:pPr>
              <w:snapToGrid w:val="0"/>
              <w:spacing w:before="100" w:beforeAutospacing="1" w:after="100" w:afterAutospacing="1" w:line="340" w:lineRule="exact"/>
              <w:ind w:leftChars="100" w:left="240" w:firstLineChars="100" w:firstLine="240"/>
              <w:rPr>
                <w:rFonts w:ascii="Abadi MT Condensed Light" w:eastAsia="標楷體" w:hAnsi="Abadi MT Condensed Light" w:cs="新細明體"/>
                <w:szCs w:val="24"/>
              </w:rPr>
            </w:pPr>
            <w:r>
              <w:rPr>
                <w:rFonts w:ascii="Abadi MT Condensed Light" w:eastAsia="標楷體" w:hAnsi="Abadi MT Condensed Light" w:cs="新細明體" w:hint="eastAsia"/>
                <w:szCs w:val="24"/>
              </w:rPr>
              <w:t>撰稿人</w:t>
            </w:r>
          </w:p>
        </w:tc>
        <w:tc>
          <w:tcPr>
            <w:tcW w:w="6271" w:type="dxa"/>
            <w:vAlign w:val="center"/>
          </w:tcPr>
          <w:p w:rsidR="00082360" w:rsidRPr="00D91164" w:rsidRDefault="00082360" w:rsidP="00ED1518">
            <w:pPr>
              <w:snapToGrid w:val="0"/>
              <w:spacing w:before="100" w:beforeAutospacing="1" w:after="100" w:afterAutospacing="1" w:line="480" w:lineRule="exact"/>
              <w:ind w:firstLineChars="200" w:firstLine="480"/>
              <w:rPr>
                <w:rFonts w:ascii="Abadi MT Condensed Light" w:eastAsia="標楷體" w:hAnsi="Abadi MT Condensed Light" w:cs="新細明體"/>
                <w:sz w:val="28"/>
                <w:szCs w:val="28"/>
              </w:rPr>
            </w:pPr>
            <w:r>
              <w:rPr>
                <w:rFonts w:ascii="Abadi MT Condensed Light" w:eastAsia="標楷體" w:hAnsi="Abadi MT Condensed Light" w:cs="新細明體"/>
                <w:szCs w:val="24"/>
              </w:rPr>
              <w:t xml:space="preserve">                </w:t>
            </w:r>
            <w:r w:rsidRPr="00D91164">
              <w:rPr>
                <w:rFonts w:ascii="Abadi MT Condensed Light" w:eastAsia="標楷體" w:hAnsi="Abadi MT Condensed Light" w:cs="新細明體" w:hint="eastAsia"/>
                <w:sz w:val="28"/>
                <w:szCs w:val="28"/>
              </w:rPr>
              <w:t>楊玉琦</w:t>
            </w:r>
          </w:p>
        </w:tc>
      </w:tr>
    </w:tbl>
    <w:p w:rsidR="00082360" w:rsidRDefault="00082360" w:rsidP="00ED1518">
      <w:pPr>
        <w:rPr>
          <w:rFonts w:ascii="標楷體" w:eastAsia="標楷體" w:hAnsi="標楷體"/>
          <w:noProof/>
          <w:sz w:val="28"/>
          <w:szCs w:val="28"/>
        </w:rPr>
      </w:pPr>
      <w:r>
        <w:rPr>
          <w:rFonts w:ascii="標楷體" w:eastAsia="標楷體" w:hAnsi="標楷體"/>
          <w:noProof/>
          <w:sz w:val="28"/>
          <w:szCs w:val="28"/>
        </w:rPr>
        <w:t xml:space="preserve">                </w:t>
      </w:r>
    </w:p>
    <w:p w:rsidR="00082360" w:rsidRDefault="00082360" w:rsidP="00ED1518">
      <w:pPr>
        <w:rPr>
          <w:rFonts w:ascii="標楷體" w:eastAsia="標楷體" w:hAnsi="標楷體"/>
          <w:noProof/>
          <w:sz w:val="28"/>
          <w:szCs w:val="28"/>
        </w:rPr>
      </w:pPr>
      <w:r>
        <w:rPr>
          <w:rFonts w:ascii="標楷體" w:eastAsia="標楷體" w:hAnsi="標楷體"/>
          <w:noProof/>
          <w:sz w:val="28"/>
          <w:szCs w:val="28"/>
        </w:rPr>
        <w:t xml:space="preserve">                   </w:t>
      </w:r>
    </w:p>
    <w:p w:rsidR="00082360" w:rsidRDefault="00082360" w:rsidP="00ED1518">
      <w:pPr>
        <w:ind w:firstLineChars="800" w:firstLine="2240"/>
        <w:rPr>
          <w:rFonts w:ascii="標楷體" w:eastAsia="標楷體" w:hAnsi="標楷體"/>
          <w:noProof/>
          <w:sz w:val="28"/>
          <w:szCs w:val="28"/>
        </w:rPr>
      </w:pPr>
      <w:r>
        <w:rPr>
          <w:rFonts w:ascii="標楷體" w:eastAsia="標楷體" w:hAnsi="標楷體" w:hint="eastAsia"/>
          <w:noProof/>
          <w:sz w:val="28"/>
          <w:szCs w:val="28"/>
        </w:rPr>
        <w:t>【敘述感動服務的小故事】</w:t>
      </w:r>
    </w:p>
    <w:p w:rsidR="00082360" w:rsidRDefault="00082360" w:rsidP="00ED1518">
      <w:pPr>
        <w:pStyle w:val="NormalWeb"/>
        <w:spacing w:after="0" w:line="240" w:lineRule="auto"/>
      </w:pPr>
      <w:r>
        <w:rPr>
          <w:rFonts w:ascii="標楷體" w:eastAsia="標楷體" w:hAnsi="標楷體"/>
          <w:sz w:val="36"/>
          <w:szCs w:val="36"/>
        </w:rPr>
        <w:t xml:space="preserve">  </w:t>
      </w:r>
      <w:r>
        <w:rPr>
          <w:rFonts w:ascii="標楷體" w:eastAsia="標楷體" w:hAnsi="標楷體" w:hint="eastAsia"/>
          <w:sz w:val="36"/>
          <w:szCs w:val="36"/>
        </w:rPr>
        <w:t>一如往常的炎熱午後，大夥正埋頭處理手邊的工作，電話鈴聲響起，小陳接起電話，樓下全功能櫃台告知有位老先生指名要找承辦人小劉，適巧小劉已與納稅人有約正</w:t>
      </w:r>
      <w:bookmarkStart w:id="0" w:name="_GoBack"/>
      <w:bookmarkEnd w:id="0"/>
      <w:r>
        <w:rPr>
          <w:rFonts w:ascii="標楷體" w:eastAsia="標楷體" w:hAnsi="標楷體" w:hint="eastAsia"/>
          <w:sz w:val="36"/>
          <w:szCs w:val="36"/>
        </w:rPr>
        <w:t>準備外出，熱心的阿宏於是趕緊跑下樓代為處理。</w:t>
      </w:r>
    </w:p>
    <w:p w:rsidR="00082360" w:rsidRDefault="00082360" w:rsidP="00ED1518">
      <w:pPr>
        <w:pStyle w:val="NormalWeb"/>
        <w:spacing w:after="0" w:line="240" w:lineRule="auto"/>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hint="eastAsia"/>
          <w:sz w:val="36"/>
          <w:szCs w:val="36"/>
        </w:rPr>
        <w:t>阿宏一到樓下眼前出現的是一位白髮蒼蒼因怒氣而滿臉通紅的老先生，正大聲斥喝為何幫兒子申請地價稅自用住宅，明明本人就居住在申請地，為何無法適用，阿宏瞭解狀況後，得知該土地及建物係分屬大小兒子所有，故不符規定。因老先生重聽嚴重，同仁阿宏大聲向其解釋，無奈老先生非常執著，愈說愈大聲，引起洽公民眾一陣騷動，因為老先生年事已高，大夥很怕他太過激動會引起身體不適，阿宏耐心的傾聽並詳細的一再解說，加上其它同事的幫忙，老先生終於瞭解，語氣也跟著和緩許多。阿宏給老先生奉茶後得知他已經高齡</w:t>
      </w:r>
      <w:r>
        <w:rPr>
          <w:rFonts w:ascii="標楷體" w:eastAsia="標楷體" w:hAnsi="標楷體"/>
          <w:sz w:val="36"/>
          <w:szCs w:val="36"/>
        </w:rPr>
        <w:t>92</w:t>
      </w:r>
      <w:r>
        <w:rPr>
          <w:rFonts w:ascii="標楷體" w:eastAsia="標楷體" w:hAnsi="標楷體" w:hint="eastAsia"/>
          <w:sz w:val="36"/>
          <w:szCs w:val="36"/>
        </w:rPr>
        <w:t>歲，獨自一人轉搭公車到辦公室為兒子提出異議，還好經過一連串的溝通後，老先生終於明白並起身離開，阿宏遂一路送他至搭公車處，原先憤怒不已的心情已然釋懷。</w:t>
      </w:r>
    </w:p>
    <w:p w:rsidR="00082360" w:rsidRDefault="00082360" w:rsidP="00ED1518">
      <w:pPr>
        <w:pStyle w:val="NormalWeb"/>
        <w:spacing w:after="0" w:line="240" w:lineRule="auto"/>
      </w:pPr>
      <w:r>
        <w:rPr>
          <w:rFonts w:ascii="標楷體" w:eastAsia="標楷體" w:hAnsi="標楷體"/>
          <w:sz w:val="36"/>
          <w:szCs w:val="36"/>
        </w:rPr>
        <w:t xml:space="preserve">  </w:t>
      </w:r>
      <w:r>
        <w:rPr>
          <w:rFonts w:ascii="標楷體" w:eastAsia="標楷體" w:hAnsi="標楷體" w:hint="eastAsia"/>
          <w:sz w:val="36"/>
          <w:szCs w:val="36"/>
        </w:rPr>
        <w:t>事隔幾日後，老先生再度搭公車到辦公室告知同仁欲將建物所有權由小兒子的名下過戶給大兒子，同仁拿出契稅相關申請表格輔導老先生申報，嗣後待開立印花稅繳款書後，陪在一旁輔導的小劉擔心老先生至便利商店繳費不便，隨即表示騎車幫忙繳納，老先生除了不好意思更是滿心的感謝，就這樣地老先生順利完成契稅申報，帶著安心與滿滿的感動離開。</w:t>
      </w:r>
    </w:p>
    <w:p w:rsidR="00082360" w:rsidRPr="00653EDE" w:rsidRDefault="00082360" w:rsidP="00ED1518">
      <w:pPr>
        <w:pStyle w:val="NormalWeb"/>
        <w:spacing w:after="0" w:line="240" w:lineRule="auto"/>
      </w:pPr>
      <w:r>
        <w:rPr>
          <w:rFonts w:ascii="標楷體" w:eastAsia="標楷體" w:hAnsi="標楷體"/>
          <w:sz w:val="36"/>
          <w:szCs w:val="36"/>
        </w:rPr>
        <w:t xml:space="preserve">  </w:t>
      </w:r>
      <w:r>
        <w:rPr>
          <w:rFonts w:ascii="標楷體" w:eastAsia="標楷體" w:hAnsi="標楷體" w:hint="eastAsia"/>
          <w:sz w:val="36"/>
          <w:szCs w:val="36"/>
        </w:rPr>
        <w:t>原本只是一個簡單的小案件，看到高齡</w:t>
      </w:r>
      <w:r>
        <w:rPr>
          <w:rFonts w:ascii="標楷體" w:eastAsia="標楷體" w:hAnsi="標楷體"/>
          <w:sz w:val="36"/>
          <w:szCs w:val="36"/>
        </w:rPr>
        <w:t>92</w:t>
      </w:r>
      <w:r>
        <w:rPr>
          <w:rFonts w:ascii="標楷體" w:eastAsia="標楷體" w:hAnsi="標楷體" w:hint="eastAsia"/>
          <w:sz w:val="36"/>
          <w:szCs w:val="36"/>
        </w:rPr>
        <w:t>歲的老先生，滿心愉悅並一再地向阿宏及小劉道謝後，獨自一人在炎熱的午後離開辦公室，不僅讓人深切的感受到一個父親疼愛孩子的心情，並感佩兩位同仁視民如親的親切服務，真心的讓人體會到「身在公門好修行」的道理。</w:t>
      </w:r>
    </w:p>
    <w:p w:rsidR="00082360" w:rsidRDefault="00082360" w:rsidP="00ED1518">
      <w:pPr>
        <w:rPr>
          <w:rFonts w:ascii="標楷體" w:eastAsia="標楷體" w:hAnsi="標楷體"/>
          <w:noProof/>
          <w:sz w:val="28"/>
          <w:szCs w:val="28"/>
        </w:rPr>
      </w:pPr>
    </w:p>
    <w:p w:rsidR="00082360" w:rsidRDefault="00082360" w:rsidP="00ED1518">
      <w:pPr>
        <w:rPr>
          <w:rFonts w:ascii="標楷體" w:eastAsia="標楷體" w:hAnsi="標楷體"/>
          <w:noProof/>
          <w:sz w:val="28"/>
          <w:szCs w:val="28"/>
        </w:rPr>
      </w:pPr>
    </w:p>
    <w:p w:rsidR="00082360" w:rsidRDefault="00082360" w:rsidP="00ED1518">
      <w:pPr>
        <w:rPr>
          <w:rFonts w:ascii="標楷體" w:eastAsia="標楷體" w:hAnsi="標楷體"/>
          <w:noProof/>
          <w:sz w:val="28"/>
          <w:szCs w:val="28"/>
        </w:rPr>
      </w:pPr>
      <w:r>
        <w:rPr>
          <w:rFonts w:ascii="標楷體" w:eastAsia="標楷體" w:hAnsi="標楷體"/>
          <w:noProof/>
          <w:sz w:val="28"/>
          <w:szCs w:val="28"/>
        </w:rPr>
        <w:t xml:space="preserve">                                               </w:t>
      </w:r>
    </w:p>
    <w:p w:rsidR="00082360" w:rsidRDefault="00082360" w:rsidP="00ED1518">
      <w:pPr>
        <w:rPr>
          <w:rFonts w:ascii="標楷體" w:eastAsia="標楷體" w:hAnsi="標楷體"/>
          <w:noProof/>
          <w:sz w:val="28"/>
          <w:szCs w:val="28"/>
        </w:rPr>
      </w:pPr>
      <w:r>
        <w:rPr>
          <w:rFonts w:ascii="標楷體" w:eastAsia="標楷體" w:hAnsi="標楷體" w:hint="eastAsia"/>
          <w:noProof/>
          <w:sz w:val="28"/>
          <w:szCs w:val="28"/>
        </w:rPr>
        <w:t>★創新加值服務的啟發點★</w:t>
      </w:r>
    </w:p>
    <w:p w:rsidR="00082360" w:rsidRDefault="00082360" w:rsidP="00ED1518">
      <w:pPr>
        <w:rPr>
          <w:rFonts w:ascii="標楷體" w:eastAsia="標楷體" w:hAnsi="標楷體"/>
          <w:noProof/>
          <w:sz w:val="28"/>
          <w:szCs w:val="28"/>
        </w:rPr>
      </w:pPr>
    </w:p>
    <w:p w:rsidR="00082360" w:rsidRDefault="00082360" w:rsidP="00ED1518">
      <w:pPr>
        <w:rPr>
          <w:rFonts w:ascii="標楷體" w:eastAsia="標楷體" w:hAnsi="標楷體"/>
          <w:noProof/>
          <w:sz w:val="28"/>
          <w:szCs w:val="28"/>
        </w:rPr>
      </w:pPr>
    </w:p>
    <w:p w:rsidR="00082360" w:rsidRPr="00A6138F" w:rsidRDefault="00082360" w:rsidP="00ED1518">
      <w:pPr>
        <w:rPr>
          <w:rFonts w:ascii="標楷體" w:eastAsia="標楷體" w:hAnsi="標楷體"/>
          <w:noProof/>
          <w:sz w:val="28"/>
          <w:szCs w:val="28"/>
        </w:rPr>
      </w:pPr>
      <w:r>
        <w:rPr>
          <w:rFonts w:ascii="標楷體" w:eastAsia="標楷體" w:hAnsi="標楷體" w:hint="eastAsia"/>
          <w:noProof/>
          <w:sz w:val="28"/>
          <w:szCs w:val="28"/>
        </w:rPr>
        <w:t>承辦人</w:t>
      </w:r>
      <w:r>
        <w:rPr>
          <w:rFonts w:ascii="標楷體" w:eastAsia="標楷體" w:hAnsi="標楷體"/>
          <w:noProof/>
          <w:sz w:val="28"/>
          <w:szCs w:val="28"/>
        </w:rPr>
        <w:t xml:space="preserve">                    </w:t>
      </w:r>
      <w:r>
        <w:rPr>
          <w:rFonts w:ascii="標楷體" w:eastAsia="標楷體" w:hAnsi="標楷體" w:hint="eastAsia"/>
          <w:noProof/>
          <w:sz w:val="28"/>
          <w:szCs w:val="28"/>
        </w:rPr>
        <w:t>股長</w:t>
      </w:r>
      <w:r>
        <w:rPr>
          <w:rFonts w:ascii="標楷體" w:eastAsia="標楷體" w:hAnsi="標楷體"/>
          <w:noProof/>
          <w:sz w:val="28"/>
          <w:szCs w:val="28"/>
        </w:rPr>
        <w:t xml:space="preserve">                     </w:t>
      </w:r>
      <w:r>
        <w:rPr>
          <w:rFonts w:ascii="標楷體" w:eastAsia="標楷體" w:hAnsi="標楷體" w:hint="eastAsia"/>
          <w:noProof/>
          <w:sz w:val="28"/>
          <w:szCs w:val="28"/>
        </w:rPr>
        <w:t>主任</w:t>
      </w:r>
    </w:p>
    <w:p w:rsidR="00082360" w:rsidRDefault="00082360"/>
    <w:sectPr w:rsidR="00082360" w:rsidSect="00ED1518">
      <w:pgSz w:w="11906" w:h="16838"/>
      <w:pgMar w:top="851" w:right="567" w:bottom="24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60" w:rsidRDefault="00082360" w:rsidP="00C56FF8">
      <w:r>
        <w:separator/>
      </w:r>
    </w:p>
  </w:endnote>
  <w:endnote w:type="continuationSeparator" w:id="0">
    <w:p w:rsidR="00082360" w:rsidRDefault="00082360" w:rsidP="00C56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badi MT Condensed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60" w:rsidRDefault="00082360" w:rsidP="00C56FF8">
      <w:r>
        <w:separator/>
      </w:r>
    </w:p>
  </w:footnote>
  <w:footnote w:type="continuationSeparator" w:id="0">
    <w:p w:rsidR="00082360" w:rsidRDefault="00082360" w:rsidP="00C56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518"/>
    <w:rsid w:val="00045880"/>
    <w:rsid w:val="00082360"/>
    <w:rsid w:val="001258E6"/>
    <w:rsid w:val="00222B16"/>
    <w:rsid w:val="002F7939"/>
    <w:rsid w:val="00610B58"/>
    <w:rsid w:val="00653EDE"/>
    <w:rsid w:val="007253E3"/>
    <w:rsid w:val="00970C9B"/>
    <w:rsid w:val="00A535F7"/>
    <w:rsid w:val="00A6138F"/>
    <w:rsid w:val="00BF2D14"/>
    <w:rsid w:val="00C54508"/>
    <w:rsid w:val="00C56FF8"/>
    <w:rsid w:val="00D91164"/>
    <w:rsid w:val="00DB042D"/>
    <w:rsid w:val="00ED1518"/>
    <w:rsid w:val="00FA27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1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1518"/>
    <w:pPr>
      <w:widowControl/>
      <w:spacing w:before="100" w:beforeAutospacing="1" w:after="142" w:line="288" w:lineRule="auto"/>
    </w:pPr>
    <w:rPr>
      <w:rFonts w:ascii="新細明體" w:hAnsi="新細明體" w:cs="新細明體"/>
      <w:kern w:val="0"/>
      <w:szCs w:val="24"/>
    </w:rPr>
  </w:style>
  <w:style w:type="paragraph" w:styleId="Header">
    <w:name w:val="header"/>
    <w:basedOn w:val="Normal"/>
    <w:link w:val="HeaderChar"/>
    <w:uiPriority w:val="99"/>
    <w:semiHidden/>
    <w:rsid w:val="00C56F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56FF8"/>
    <w:rPr>
      <w:rFonts w:ascii="Calibri" w:eastAsia="新細明體" w:hAnsi="Calibri" w:cs="Times New Roman"/>
      <w:sz w:val="20"/>
      <w:szCs w:val="20"/>
    </w:rPr>
  </w:style>
  <w:style w:type="paragraph" w:styleId="Footer">
    <w:name w:val="footer"/>
    <w:basedOn w:val="Normal"/>
    <w:link w:val="FooterChar"/>
    <w:uiPriority w:val="99"/>
    <w:semiHidden/>
    <w:rsid w:val="00C56F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C56FF8"/>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155</Words>
  <Characters>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臺中市政府地方稅務局「服務心</dc:title>
  <dc:subject/>
  <dc:creator>楊玉琦</dc:creator>
  <cp:keywords/>
  <dc:description/>
  <cp:lastModifiedBy>200238</cp:lastModifiedBy>
  <cp:revision>2</cp:revision>
  <dcterms:created xsi:type="dcterms:W3CDTF">2018-08-14T06:49:00Z</dcterms:created>
  <dcterms:modified xsi:type="dcterms:W3CDTF">2018-08-14T06:49:00Z</dcterms:modified>
</cp:coreProperties>
</file>